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E1034C" w14:textId="7E0599FD" w:rsidR="007E0F45" w:rsidRPr="00982202" w:rsidRDefault="00982202" w:rsidP="00982202">
      <w:pPr>
        <w:jc w:val="center"/>
        <w:rPr>
          <w:rStyle w:val="Strong"/>
          <w:rFonts w:ascii="Arial" w:hAnsi="Arial" w:cs="Arial"/>
        </w:rPr>
      </w:pPr>
      <w:r w:rsidRPr="00982202">
        <w:rPr>
          <w:rStyle w:val="Strong"/>
          <w:rFonts w:ascii="Arial" w:hAnsi="Arial" w:cs="Arial"/>
        </w:rPr>
        <w:t xml:space="preserve">Residents’ Assembly on Data and AI Innovation </w:t>
      </w:r>
      <w:r w:rsidR="007E0F45" w:rsidRPr="00982202">
        <w:rPr>
          <w:rStyle w:val="Strong"/>
          <w:rFonts w:ascii="Arial" w:hAnsi="Arial" w:cs="Arial"/>
        </w:rPr>
        <w:t>Distress Protocol</w:t>
      </w:r>
    </w:p>
    <w:p w14:paraId="439B5041" w14:textId="7F79ED94" w:rsidR="00982202" w:rsidRPr="00982202" w:rsidRDefault="00982202" w:rsidP="00982202">
      <w:pPr>
        <w:rPr>
          <w:rStyle w:val="Strong"/>
          <w:rFonts w:ascii="Arial" w:hAnsi="Arial" w:cs="Arial"/>
        </w:rPr>
      </w:pPr>
      <w:r w:rsidRPr="00982202">
        <w:rPr>
          <w:rStyle w:val="Strong"/>
          <w:rFonts w:ascii="Arial" w:hAnsi="Arial" w:cs="Arial"/>
        </w:rPr>
        <w:t xml:space="preserve">Last updated: </w:t>
      </w:r>
      <w:r w:rsidR="00C50D18">
        <w:rPr>
          <w:rStyle w:val="Strong"/>
          <w:rFonts w:ascii="Arial" w:hAnsi="Arial" w:cs="Arial"/>
          <w:b w:val="0"/>
          <w:bCs w:val="0"/>
        </w:rPr>
        <w:t>January</w:t>
      </w:r>
      <w:r w:rsidR="00C50D18" w:rsidRPr="00976271">
        <w:rPr>
          <w:rStyle w:val="Strong"/>
          <w:rFonts w:ascii="Arial" w:hAnsi="Arial" w:cs="Arial"/>
          <w:b w:val="0"/>
          <w:bCs w:val="0"/>
        </w:rPr>
        <w:t xml:space="preserve"> </w:t>
      </w:r>
      <w:r w:rsidR="00C50D18">
        <w:rPr>
          <w:rStyle w:val="Strong"/>
          <w:rFonts w:ascii="Arial" w:hAnsi="Arial" w:cs="Arial"/>
          <w:b w:val="0"/>
          <w:bCs w:val="0"/>
        </w:rPr>
        <w:t>10</w:t>
      </w:r>
      <w:r w:rsidRPr="00976271">
        <w:rPr>
          <w:rStyle w:val="Strong"/>
          <w:rFonts w:ascii="Arial" w:hAnsi="Arial" w:cs="Arial"/>
          <w:b w:val="0"/>
          <w:bCs w:val="0"/>
        </w:rPr>
        <w:t>th, 202</w:t>
      </w:r>
      <w:r w:rsidR="00C50D18">
        <w:rPr>
          <w:rStyle w:val="Strong"/>
          <w:rFonts w:ascii="Arial" w:hAnsi="Arial" w:cs="Arial"/>
          <w:b w:val="0"/>
          <w:bCs w:val="0"/>
        </w:rPr>
        <w:t>5</w:t>
      </w:r>
    </w:p>
    <w:p w14:paraId="05ED40D7" w14:textId="5C4D0568" w:rsidR="00982202" w:rsidRPr="00982202" w:rsidRDefault="00982202" w:rsidP="00982202">
      <w:pPr>
        <w:rPr>
          <w:rStyle w:val="Strong"/>
          <w:rFonts w:ascii="Arial" w:hAnsi="Arial" w:cs="Arial"/>
        </w:rPr>
      </w:pPr>
      <w:r w:rsidRPr="00982202">
        <w:rPr>
          <w:rStyle w:val="Strong"/>
          <w:rFonts w:ascii="Arial" w:hAnsi="Arial" w:cs="Arial"/>
        </w:rPr>
        <w:t xml:space="preserve">Author: </w:t>
      </w:r>
      <w:r w:rsidRPr="00976271">
        <w:rPr>
          <w:rStyle w:val="Strong"/>
          <w:rFonts w:ascii="Arial" w:hAnsi="Arial" w:cs="Arial"/>
          <w:b w:val="0"/>
          <w:bCs w:val="0"/>
        </w:rPr>
        <w:t>Emily Rempel</w:t>
      </w:r>
    </w:p>
    <w:p w14:paraId="670B25DD" w14:textId="68E91219" w:rsidR="00342C4A" w:rsidRPr="00982202" w:rsidRDefault="00EF03D9" w:rsidP="00342C4A">
      <w:pPr>
        <w:rPr>
          <w:rStyle w:val="Strong"/>
          <w:rFonts w:ascii="Arial" w:hAnsi="Arial" w:cs="Arial"/>
          <w:color w:val="000000" w:themeColor="text1"/>
        </w:rPr>
      </w:pPr>
      <w:r w:rsidRPr="00982202">
        <w:rPr>
          <w:rStyle w:val="Strong"/>
          <w:rFonts w:ascii="Arial" w:hAnsi="Arial" w:cs="Arial"/>
          <w:color w:val="000000" w:themeColor="text1"/>
        </w:rPr>
        <w:t xml:space="preserve">Adapted from the University of Manchester’s Distress protocol - Patient and public involvement and engagement (PPIE) </w:t>
      </w:r>
    </w:p>
    <w:p w14:paraId="79F135B9" w14:textId="287C2358" w:rsidR="00342C4A" w:rsidRPr="00982202" w:rsidRDefault="00EF03D9" w:rsidP="00342C4A">
      <w:pPr>
        <w:tabs>
          <w:tab w:val="left" w:pos="1005"/>
        </w:tabs>
        <w:rPr>
          <w:rFonts w:ascii="Arial" w:hAnsi="Arial" w:cs="Arial"/>
          <w:color w:val="000000" w:themeColor="text1"/>
        </w:rPr>
      </w:pPr>
      <w:r w:rsidRPr="00982202">
        <w:rPr>
          <w:rFonts w:ascii="Arial" w:hAnsi="Arial" w:cs="Arial"/>
          <w:color w:val="000000" w:themeColor="text1"/>
        </w:rPr>
        <w:t xml:space="preserve">Whilst it is unlikely that participation at the Residents Assembly will result in a distressing situation, it is important to </w:t>
      </w:r>
      <w:r w:rsidR="003217A7">
        <w:rPr>
          <w:rFonts w:ascii="Arial" w:hAnsi="Arial" w:cs="Arial"/>
          <w:color w:val="000000" w:themeColor="text1"/>
        </w:rPr>
        <w:t>follow this protocol</w:t>
      </w:r>
      <w:r w:rsidRPr="00982202">
        <w:rPr>
          <w:rFonts w:ascii="Arial" w:hAnsi="Arial" w:cs="Arial"/>
          <w:color w:val="000000" w:themeColor="text1"/>
        </w:rPr>
        <w:t xml:space="preserve"> </w:t>
      </w:r>
      <w:r w:rsidR="003217A7">
        <w:rPr>
          <w:rFonts w:ascii="Arial" w:hAnsi="Arial" w:cs="Arial"/>
          <w:color w:val="000000" w:themeColor="text1"/>
        </w:rPr>
        <w:t>for any potential distress for participants and staff</w:t>
      </w:r>
      <w:r w:rsidRPr="00982202">
        <w:rPr>
          <w:rFonts w:ascii="Arial" w:hAnsi="Arial" w:cs="Arial"/>
          <w:color w:val="000000" w:themeColor="text1"/>
        </w:rPr>
        <w:t xml:space="preserve">. </w:t>
      </w:r>
    </w:p>
    <w:p w14:paraId="632C5827" w14:textId="7A98193A" w:rsidR="00EF03D9" w:rsidRPr="00982202" w:rsidRDefault="00EF03D9" w:rsidP="00EF03D9">
      <w:pPr>
        <w:pStyle w:val="Heading2"/>
        <w:rPr>
          <w:rFonts w:ascii="Arial" w:hAnsi="Arial" w:cs="Arial"/>
          <w:b/>
          <w:color w:val="000000" w:themeColor="text1"/>
          <w:sz w:val="24"/>
        </w:rPr>
      </w:pPr>
      <w:r w:rsidRPr="009D7804">
        <w:rPr>
          <w:rFonts w:ascii="Arial" w:hAnsi="Arial" w:cs="Arial"/>
          <w:b/>
          <w:color w:val="000000" w:themeColor="text1"/>
          <w:sz w:val="24"/>
          <w:highlight w:val="yellow"/>
        </w:rPr>
        <w:t>Before the Assembly</w:t>
      </w:r>
    </w:p>
    <w:p w14:paraId="658B5B0D" w14:textId="4BA4EB12" w:rsidR="00342C4A" w:rsidRPr="00982202" w:rsidRDefault="00EF03D9" w:rsidP="00342C4A">
      <w:pPr>
        <w:tabs>
          <w:tab w:val="left" w:pos="1005"/>
        </w:tabs>
        <w:rPr>
          <w:rFonts w:ascii="Arial" w:hAnsi="Arial" w:cs="Arial"/>
          <w:color w:val="000000" w:themeColor="text1"/>
        </w:rPr>
      </w:pPr>
      <w:r w:rsidRPr="7874B612">
        <w:rPr>
          <w:rFonts w:ascii="Arial" w:hAnsi="Arial" w:cs="Arial"/>
          <w:color w:val="000000" w:themeColor="text1"/>
        </w:rPr>
        <w:t>Prior to taking part in the</w:t>
      </w:r>
      <w:r w:rsidR="00F844EF" w:rsidRPr="7874B612">
        <w:rPr>
          <w:rFonts w:ascii="Arial" w:hAnsi="Arial" w:cs="Arial"/>
          <w:color w:val="000000" w:themeColor="text1"/>
        </w:rPr>
        <w:t xml:space="preserve"> Assembly </w:t>
      </w:r>
      <w:r w:rsidR="003217A7" w:rsidRPr="7874B612">
        <w:rPr>
          <w:rFonts w:ascii="Arial" w:hAnsi="Arial" w:cs="Arial"/>
          <w:color w:val="000000" w:themeColor="text1"/>
        </w:rPr>
        <w:t>p</w:t>
      </w:r>
      <w:r w:rsidRPr="7874B612">
        <w:rPr>
          <w:rFonts w:ascii="Arial" w:hAnsi="Arial" w:cs="Arial"/>
          <w:color w:val="000000" w:themeColor="text1"/>
        </w:rPr>
        <w:t>articipant</w:t>
      </w:r>
      <w:r w:rsidR="00342C4A" w:rsidRPr="7874B612">
        <w:rPr>
          <w:rFonts w:ascii="Arial" w:hAnsi="Arial" w:cs="Arial"/>
          <w:color w:val="000000" w:themeColor="text1"/>
        </w:rPr>
        <w:t xml:space="preserve">s </w:t>
      </w:r>
      <w:r w:rsidR="003217A7" w:rsidRPr="7874B612">
        <w:rPr>
          <w:rFonts w:ascii="Arial" w:hAnsi="Arial" w:cs="Arial"/>
          <w:color w:val="000000" w:themeColor="text1"/>
        </w:rPr>
        <w:t>will be</w:t>
      </w:r>
      <w:r w:rsidR="00342C4A" w:rsidRPr="7874B612">
        <w:rPr>
          <w:rFonts w:ascii="Arial" w:hAnsi="Arial" w:cs="Arial"/>
          <w:color w:val="000000" w:themeColor="text1"/>
        </w:rPr>
        <w:t xml:space="preserve"> fully informed </w:t>
      </w:r>
      <w:r w:rsidR="003217A7" w:rsidRPr="7874B612">
        <w:rPr>
          <w:rFonts w:ascii="Arial" w:hAnsi="Arial" w:cs="Arial"/>
          <w:color w:val="000000" w:themeColor="text1"/>
        </w:rPr>
        <w:t>that they</w:t>
      </w:r>
      <w:r w:rsidR="00342C4A" w:rsidRPr="7874B612">
        <w:rPr>
          <w:rFonts w:ascii="Arial" w:hAnsi="Arial" w:cs="Arial"/>
          <w:color w:val="000000" w:themeColor="text1"/>
        </w:rPr>
        <w:t xml:space="preserve"> are working in a safe environment. </w:t>
      </w:r>
      <w:r w:rsidRPr="7874B612">
        <w:rPr>
          <w:rFonts w:ascii="Arial" w:hAnsi="Arial" w:cs="Arial"/>
          <w:color w:val="000000" w:themeColor="text1"/>
        </w:rPr>
        <w:t xml:space="preserve">A formal University </w:t>
      </w:r>
      <w:r w:rsidR="003217A7" w:rsidRPr="7874B612">
        <w:rPr>
          <w:rFonts w:ascii="Arial" w:hAnsi="Arial" w:cs="Arial"/>
          <w:color w:val="000000" w:themeColor="text1"/>
        </w:rPr>
        <w:t xml:space="preserve">risk </w:t>
      </w:r>
      <w:r w:rsidRPr="7874B612">
        <w:rPr>
          <w:rFonts w:ascii="Arial" w:hAnsi="Arial" w:cs="Arial"/>
          <w:color w:val="000000" w:themeColor="text1"/>
        </w:rPr>
        <w:t xml:space="preserve">assessment </w:t>
      </w:r>
      <w:r w:rsidR="00976271">
        <w:rPr>
          <w:rFonts w:ascii="Arial" w:hAnsi="Arial" w:cs="Arial"/>
          <w:color w:val="000000" w:themeColor="text1"/>
        </w:rPr>
        <w:t>has been</w:t>
      </w:r>
      <w:r w:rsidRPr="7874B612">
        <w:rPr>
          <w:rFonts w:ascii="Arial" w:hAnsi="Arial" w:cs="Arial"/>
          <w:color w:val="000000" w:themeColor="text1"/>
        </w:rPr>
        <w:t xml:space="preserve"> conducted prior to the Assembly in </w:t>
      </w:r>
      <w:r w:rsidR="003217A7" w:rsidRPr="7874B612">
        <w:rPr>
          <w:rFonts w:ascii="Arial" w:hAnsi="Arial" w:cs="Arial"/>
          <w:color w:val="000000" w:themeColor="text1"/>
        </w:rPr>
        <w:t>collaboration</w:t>
      </w:r>
      <w:r w:rsidRPr="7874B612">
        <w:rPr>
          <w:rFonts w:ascii="Arial" w:hAnsi="Arial" w:cs="Arial"/>
          <w:color w:val="000000" w:themeColor="text1"/>
        </w:rPr>
        <w:t xml:space="preserve"> with the venue. </w:t>
      </w:r>
    </w:p>
    <w:p w14:paraId="0B43CB25" w14:textId="26CB7611" w:rsidR="00342C4A" w:rsidRPr="00982202" w:rsidRDefault="00EF03D9" w:rsidP="034A8CB7">
      <w:pPr>
        <w:rPr>
          <w:rFonts w:ascii="Arial" w:hAnsi="Arial" w:cs="Arial"/>
          <w:b/>
          <w:bCs/>
          <w:color w:val="000000" w:themeColor="text1"/>
        </w:rPr>
      </w:pPr>
      <w:r w:rsidRPr="034A8CB7">
        <w:rPr>
          <w:rFonts w:ascii="Arial" w:hAnsi="Arial" w:cs="Arial"/>
          <w:color w:val="000000" w:themeColor="text1"/>
        </w:rPr>
        <w:t>Each table facilitator will undergo at minimum three additional hours</w:t>
      </w:r>
      <w:r w:rsidR="003217A7" w:rsidRPr="034A8CB7">
        <w:rPr>
          <w:rFonts w:ascii="Arial" w:hAnsi="Arial" w:cs="Arial"/>
          <w:color w:val="000000" w:themeColor="text1"/>
        </w:rPr>
        <w:t xml:space="preserve"> of training</w:t>
      </w:r>
      <w:r w:rsidRPr="034A8CB7">
        <w:rPr>
          <w:rFonts w:ascii="Arial" w:hAnsi="Arial" w:cs="Arial"/>
          <w:color w:val="000000" w:themeColor="text1"/>
        </w:rPr>
        <w:t xml:space="preserve"> including training on this distress protocol and how to manage difficult conversations. Each table facilitator is a University </w:t>
      </w:r>
      <w:r w:rsidR="0D52A9F2" w:rsidRPr="034A8CB7">
        <w:rPr>
          <w:rFonts w:ascii="Arial" w:hAnsi="Arial" w:cs="Arial"/>
          <w:color w:val="000000" w:themeColor="text1"/>
        </w:rPr>
        <w:t xml:space="preserve">of Liverpool </w:t>
      </w:r>
      <w:r w:rsidRPr="034A8CB7">
        <w:rPr>
          <w:rFonts w:ascii="Arial" w:hAnsi="Arial" w:cs="Arial"/>
          <w:color w:val="000000" w:themeColor="text1"/>
        </w:rPr>
        <w:t xml:space="preserve">staff member with </w:t>
      </w:r>
      <w:r w:rsidR="003217A7" w:rsidRPr="034A8CB7">
        <w:rPr>
          <w:rFonts w:ascii="Arial" w:hAnsi="Arial" w:cs="Arial"/>
          <w:color w:val="000000" w:themeColor="text1"/>
        </w:rPr>
        <w:t xml:space="preserve">qualitative </w:t>
      </w:r>
      <w:r w:rsidRPr="034A8CB7">
        <w:rPr>
          <w:rFonts w:ascii="Arial" w:hAnsi="Arial" w:cs="Arial"/>
          <w:color w:val="000000" w:themeColor="text1"/>
        </w:rPr>
        <w:t>research</w:t>
      </w:r>
      <w:r w:rsidR="003217A7" w:rsidRPr="034A8CB7">
        <w:rPr>
          <w:rFonts w:ascii="Arial" w:hAnsi="Arial" w:cs="Arial"/>
          <w:color w:val="000000" w:themeColor="text1"/>
        </w:rPr>
        <w:t xml:space="preserve"> conduct</w:t>
      </w:r>
      <w:r w:rsidRPr="034A8CB7">
        <w:rPr>
          <w:rFonts w:ascii="Arial" w:hAnsi="Arial" w:cs="Arial"/>
          <w:color w:val="000000" w:themeColor="text1"/>
        </w:rPr>
        <w:t xml:space="preserve"> or public facilitation experience and training.</w:t>
      </w:r>
      <w:r w:rsidR="00976271">
        <w:rPr>
          <w:rFonts w:ascii="Arial" w:hAnsi="Arial" w:cs="Arial"/>
          <w:color w:val="000000" w:themeColor="text1"/>
        </w:rPr>
        <w:t xml:space="preserve"> </w:t>
      </w:r>
    </w:p>
    <w:p w14:paraId="42D50410" w14:textId="1EA0AF3D" w:rsidR="00342C4A" w:rsidRDefault="00342C4A" w:rsidP="00342C4A">
      <w:pPr>
        <w:pStyle w:val="Heading2"/>
        <w:rPr>
          <w:rFonts w:ascii="Arial" w:hAnsi="Arial" w:cs="Arial"/>
          <w:b/>
          <w:color w:val="000000" w:themeColor="text1"/>
          <w:sz w:val="24"/>
        </w:rPr>
      </w:pPr>
      <w:r w:rsidRPr="009D7804">
        <w:rPr>
          <w:rFonts w:ascii="Arial" w:hAnsi="Arial" w:cs="Arial"/>
          <w:b/>
          <w:color w:val="000000" w:themeColor="text1"/>
          <w:sz w:val="24"/>
          <w:highlight w:val="yellow"/>
        </w:rPr>
        <w:t xml:space="preserve">During </w:t>
      </w:r>
      <w:r w:rsidR="00EF03D9" w:rsidRPr="009D7804">
        <w:rPr>
          <w:rFonts w:ascii="Arial" w:hAnsi="Arial" w:cs="Arial"/>
          <w:b/>
          <w:color w:val="000000" w:themeColor="text1"/>
          <w:sz w:val="24"/>
          <w:highlight w:val="yellow"/>
        </w:rPr>
        <w:t xml:space="preserve">the Assembly </w:t>
      </w:r>
      <w:r w:rsidR="003217A7" w:rsidRPr="009D7804">
        <w:rPr>
          <w:rFonts w:ascii="Arial" w:hAnsi="Arial" w:cs="Arial"/>
          <w:b/>
          <w:color w:val="000000" w:themeColor="text1"/>
          <w:sz w:val="24"/>
          <w:highlight w:val="yellow"/>
        </w:rPr>
        <w:t>and Induction</w:t>
      </w:r>
    </w:p>
    <w:p w14:paraId="2C783D1E" w14:textId="68A3CC0F" w:rsidR="003217A7" w:rsidRPr="003217A7" w:rsidRDefault="003217A7" w:rsidP="003217A7">
      <w:pPr>
        <w:rPr>
          <w:rFonts w:ascii="Arial" w:hAnsi="Arial" w:cs="Arial"/>
          <w:color w:val="000000" w:themeColor="text1"/>
        </w:rPr>
      </w:pPr>
      <w:r w:rsidRPr="034A8CB7">
        <w:rPr>
          <w:rFonts w:ascii="Arial" w:hAnsi="Arial" w:cs="Arial"/>
          <w:color w:val="000000" w:themeColor="text1"/>
        </w:rPr>
        <w:t>Every participant will receive a 1-hour induction to ask questions</w:t>
      </w:r>
      <w:r w:rsidR="3E752AEB" w:rsidRPr="034A8CB7">
        <w:rPr>
          <w:rFonts w:ascii="Arial" w:hAnsi="Arial" w:cs="Arial"/>
          <w:color w:val="000000" w:themeColor="text1"/>
        </w:rPr>
        <w:t>.</w:t>
      </w:r>
      <w:r w:rsidRPr="034A8CB7">
        <w:rPr>
          <w:rFonts w:ascii="Arial" w:hAnsi="Arial" w:cs="Arial"/>
          <w:color w:val="000000" w:themeColor="text1"/>
        </w:rPr>
        <w:t xml:space="preserve"> </w:t>
      </w:r>
      <w:r w:rsidR="48112F1A" w:rsidRPr="034A8CB7">
        <w:rPr>
          <w:rFonts w:ascii="Arial" w:hAnsi="Arial" w:cs="Arial"/>
          <w:color w:val="000000" w:themeColor="text1"/>
        </w:rPr>
        <w:t>The</w:t>
      </w:r>
      <w:r w:rsidRPr="034A8CB7">
        <w:rPr>
          <w:rFonts w:ascii="Arial" w:hAnsi="Arial" w:cs="Arial"/>
          <w:color w:val="000000" w:themeColor="text1"/>
        </w:rPr>
        <w:t xml:space="preserve"> participant information sheet </w:t>
      </w:r>
      <w:r w:rsidR="6FA987E9" w:rsidRPr="034A8CB7">
        <w:rPr>
          <w:rFonts w:ascii="Arial" w:hAnsi="Arial" w:cs="Arial"/>
          <w:color w:val="000000" w:themeColor="text1"/>
        </w:rPr>
        <w:t xml:space="preserve">will be provided to all participants </w:t>
      </w:r>
      <w:r w:rsidRPr="034A8CB7">
        <w:rPr>
          <w:rFonts w:ascii="Arial" w:hAnsi="Arial" w:cs="Arial"/>
          <w:color w:val="000000" w:themeColor="text1"/>
        </w:rPr>
        <w:t>at least one week prior to that induction.</w:t>
      </w:r>
    </w:p>
    <w:p w14:paraId="0109A771" w14:textId="5E606E02" w:rsidR="00342C4A" w:rsidRPr="0037006F" w:rsidRDefault="00EF03D9" w:rsidP="00342C4A">
      <w:pPr>
        <w:rPr>
          <w:rFonts w:ascii="Arial" w:hAnsi="Arial" w:cs="Arial"/>
          <w:i/>
          <w:iCs/>
          <w:color w:val="000000" w:themeColor="text1"/>
        </w:rPr>
      </w:pPr>
      <w:r w:rsidRPr="0037006F">
        <w:rPr>
          <w:rFonts w:ascii="Arial" w:hAnsi="Arial" w:cs="Arial"/>
          <w:i/>
          <w:iCs/>
          <w:color w:val="000000" w:themeColor="text1"/>
        </w:rPr>
        <w:t xml:space="preserve">During the induction and the first discussion session of the Assembly, the facilitators will </w:t>
      </w:r>
      <w:r w:rsidR="00342C4A" w:rsidRPr="0037006F">
        <w:rPr>
          <w:rFonts w:ascii="Arial" w:hAnsi="Arial" w:cs="Arial"/>
          <w:i/>
          <w:iCs/>
          <w:color w:val="000000" w:themeColor="text1"/>
        </w:rPr>
        <w:t xml:space="preserve">explain the process if </w:t>
      </w:r>
      <w:r w:rsidRPr="0037006F">
        <w:rPr>
          <w:rFonts w:ascii="Arial" w:hAnsi="Arial" w:cs="Arial"/>
          <w:i/>
          <w:iCs/>
          <w:color w:val="000000" w:themeColor="text1"/>
        </w:rPr>
        <w:t>a participant</w:t>
      </w:r>
      <w:r w:rsidR="00342C4A" w:rsidRPr="0037006F">
        <w:rPr>
          <w:rFonts w:ascii="Arial" w:hAnsi="Arial" w:cs="Arial"/>
          <w:i/>
          <w:iCs/>
          <w:color w:val="000000" w:themeColor="text1"/>
        </w:rPr>
        <w:t xml:space="preserve"> would like to take a break. </w:t>
      </w:r>
      <w:r w:rsidRPr="0037006F">
        <w:rPr>
          <w:rFonts w:ascii="Arial" w:hAnsi="Arial" w:cs="Arial"/>
          <w:i/>
          <w:iCs/>
          <w:color w:val="000000" w:themeColor="text1"/>
        </w:rPr>
        <w:t>We will explain</w:t>
      </w:r>
      <w:r w:rsidR="00342C4A" w:rsidRPr="0037006F">
        <w:rPr>
          <w:rFonts w:ascii="Arial" w:hAnsi="Arial" w:cs="Arial"/>
          <w:i/>
          <w:iCs/>
          <w:color w:val="000000" w:themeColor="text1"/>
        </w:rPr>
        <w:t xml:space="preserve"> that it can be common for people to feel this way and that it is </w:t>
      </w:r>
      <w:proofErr w:type="gramStart"/>
      <w:r w:rsidR="00342C4A" w:rsidRPr="0037006F">
        <w:rPr>
          <w:rFonts w:ascii="Arial" w:hAnsi="Arial" w:cs="Arial"/>
          <w:i/>
          <w:iCs/>
          <w:color w:val="000000" w:themeColor="text1"/>
        </w:rPr>
        <w:t>absolutely fine</w:t>
      </w:r>
      <w:proofErr w:type="gramEnd"/>
      <w:r w:rsidR="00342C4A" w:rsidRPr="0037006F">
        <w:rPr>
          <w:rFonts w:ascii="Arial" w:hAnsi="Arial" w:cs="Arial"/>
          <w:i/>
          <w:iCs/>
          <w:color w:val="000000" w:themeColor="text1"/>
        </w:rPr>
        <w:t xml:space="preserve"> if anyone needs to leave the group for a few minutes to take some tim</w:t>
      </w:r>
      <w:r w:rsidRPr="0037006F">
        <w:rPr>
          <w:rFonts w:ascii="Arial" w:hAnsi="Arial" w:cs="Arial"/>
          <w:i/>
          <w:iCs/>
          <w:color w:val="000000" w:themeColor="text1"/>
        </w:rPr>
        <w:t>e. A meeting room is available for participants who need time away, there is also a multi-faith prayer room available, and a quiet coffee space.</w:t>
      </w:r>
      <w:r w:rsidR="003217A7" w:rsidRPr="0037006F">
        <w:rPr>
          <w:rFonts w:ascii="Arial" w:hAnsi="Arial" w:cs="Arial"/>
          <w:i/>
          <w:iCs/>
          <w:color w:val="000000" w:themeColor="text1"/>
        </w:rPr>
        <w:t xml:space="preserve"> Participants will be offered the opportunity to debrief if they request it after each assembly. The team will be available up to two hours after the session ends with space in </w:t>
      </w:r>
      <w:r w:rsidR="001F78E0" w:rsidRPr="0037006F">
        <w:rPr>
          <w:rFonts w:ascii="Arial" w:hAnsi="Arial" w:cs="Arial"/>
          <w:i/>
          <w:iCs/>
          <w:color w:val="000000" w:themeColor="text1"/>
        </w:rPr>
        <w:t>the main meeting</w:t>
      </w:r>
      <w:r w:rsidR="003217A7" w:rsidRPr="0037006F">
        <w:rPr>
          <w:rFonts w:ascii="Arial" w:hAnsi="Arial" w:cs="Arial"/>
          <w:i/>
          <w:iCs/>
          <w:color w:val="000000" w:themeColor="text1"/>
        </w:rPr>
        <w:t xml:space="preserve"> room for quiet discussion.</w:t>
      </w:r>
      <w:r w:rsidR="001F78E0" w:rsidRPr="0037006F">
        <w:rPr>
          <w:rFonts w:ascii="Arial" w:hAnsi="Arial" w:cs="Arial"/>
          <w:i/>
          <w:iCs/>
          <w:color w:val="000000" w:themeColor="text1"/>
        </w:rPr>
        <w:t xml:space="preserve"> These optional debriefs will always include two members of staff.</w:t>
      </w:r>
    </w:p>
    <w:p w14:paraId="1329B5E0" w14:textId="39007504" w:rsidR="00992FD9" w:rsidRPr="0037006F" w:rsidRDefault="0037006F" w:rsidP="00342C4A">
      <w:pPr>
        <w:rPr>
          <w:rFonts w:ascii="Arial" w:hAnsi="Arial" w:cs="Arial"/>
          <w:b/>
          <w:bCs/>
          <w:color w:val="000000" w:themeColor="text1"/>
        </w:rPr>
      </w:pPr>
      <w:r w:rsidRPr="0037006F">
        <w:rPr>
          <w:rFonts w:ascii="Arial" w:hAnsi="Arial" w:cs="Arial"/>
          <w:b/>
          <w:bCs/>
          <w:color w:val="000000" w:themeColor="text1"/>
        </w:rPr>
        <w:t>P</w:t>
      </w:r>
      <w:r w:rsidR="00992FD9" w:rsidRPr="0037006F">
        <w:rPr>
          <w:rFonts w:ascii="Arial" w:hAnsi="Arial" w:cs="Arial"/>
          <w:b/>
          <w:bCs/>
          <w:color w:val="000000" w:themeColor="text1"/>
        </w:rPr>
        <w:t xml:space="preserve">articipants will also be informed of and requested to </w:t>
      </w:r>
      <w:r w:rsidR="003217A7" w:rsidRPr="0037006F">
        <w:rPr>
          <w:rFonts w:ascii="Arial" w:hAnsi="Arial" w:cs="Arial"/>
          <w:b/>
          <w:bCs/>
          <w:color w:val="000000" w:themeColor="text1"/>
        </w:rPr>
        <w:t xml:space="preserve">follow </w:t>
      </w:r>
      <w:r w:rsidR="00992FD9" w:rsidRPr="0037006F">
        <w:rPr>
          <w:rFonts w:ascii="Arial" w:hAnsi="Arial" w:cs="Arial"/>
          <w:b/>
          <w:bCs/>
          <w:color w:val="000000" w:themeColor="text1"/>
        </w:rPr>
        <w:t>a code of conduct, printed version</w:t>
      </w:r>
      <w:r w:rsidR="003217A7" w:rsidRPr="0037006F">
        <w:rPr>
          <w:rFonts w:ascii="Arial" w:hAnsi="Arial" w:cs="Arial"/>
          <w:b/>
          <w:bCs/>
          <w:color w:val="000000" w:themeColor="text1"/>
        </w:rPr>
        <w:t>s</w:t>
      </w:r>
      <w:r w:rsidR="00992FD9" w:rsidRPr="0037006F">
        <w:rPr>
          <w:rFonts w:ascii="Arial" w:hAnsi="Arial" w:cs="Arial"/>
          <w:b/>
          <w:bCs/>
          <w:color w:val="000000" w:themeColor="text1"/>
        </w:rPr>
        <w:t xml:space="preserve"> of the code of conduct will be listed on each table and included in the participant information sheet.</w:t>
      </w:r>
    </w:p>
    <w:p w14:paraId="33DD64DE" w14:textId="0641A3B2" w:rsidR="00992FD9" w:rsidRPr="00982202" w:rsidRDefault="00992FD9" w:rsidP="00342C4A">
      <w:pPr>
        <w:rPr>
          <w:rFonts w:ascii="Arial" w:hAnsi="Arial" w:cs="Arial"/>
          <w:color w:val="000000" w:themeColor="text1"/>
        </w:rPr>
      </w:pPr>
      <w:r w:rsidRPr="009D7804">
        <w:rPr>
          <w:rFonts w:ascii="Arial" w:hAnsi="Arial" w:cs="Arial"/>
          <w:b/>
          <w:bCs/>
          <w:color w:val="000000" w:themeColor="text1"/>
          <w:highlight w:val="yellow"/>
        </w:rPr>
        <w:t>Residents Assembly Code of Conduct</w:t>
      </w:r>
      <w:r w:rsidRPr="00982202">
        <w:rPr>
          <w:rFonts w:ascii="Arial" w:hAnsi="Arial" w:cs="Arial"/>
          <w:color w:val="000000" w:themeColor="text1"/>
        </w:rPr>
        <w:t xml:space="preserve"> (adapted from University of Liverpool’s </w:t>
      </w:r>
      <w:r w:rsidR="00982202" w:rsidRPr="00982202">
        <w:rPr>
          <w:rFonts w:ascii="Arial" w:hAnsi="Arial" w:cs="Arial"/>
          <w:color w:val="000000" w:themeColor="text1"/>
        </w:rPr>
        <w:t xml:space="preserve">The </w:t>
      </w:r>
      <w:r w:rsidRPr="00982202">
        <w:rPr>
          <w:rFonts w:ascii="Arial" w:hAnsi="Arial" w:cs="Arial"/>
          <w:color w:val="000000" w:themeColor="text1"/>
        </w:rPr>
        <w:t>Academy Code of Conduct events guidance):</w:t>
      </w:r>
    </w:p>
    <w:p w14:paraId="6C53439E" w14:textId="3D4E5528" w:rsidR="00992FD9" w:rsidRPr="00982202" w:rsidRDefault="00982202" w:rsidP="00992FD9">
      <w:pPr>
        <w:pStyle w:val="ListParagraph"/>
        <w:numPr>
          <w:ilvl w:val="0"/>
          <w:numId w:val="10"/>
        </w:numPr>
        <w:rPr>
          <w:rFonts w:ascii="Arial" w:hAnsi="Arial" w:cs="Arial"/>
          <w:color w:val="000000" w:themeColor="text1"/>
        </w:rPr>
      </w:pPr>
      <w:r w:rsidRPr="00982202">
        <w:rPr>
          <w:rFonts w:ascii="Arial" w:hAnsi="Arial" w:cs="Arial"/>
          <w:color w:val="000000" w:themeColor="text1"/>
        </w:rPr>
        <w:t>The facilitators are</w:t>
      </w:r>
      <w:r w:rsidR="00992FD9" w:rsidRPr="00982202">
        <w:rPr>
          <w:rFonts w:ascii="Arial" w:hAnsi="Arial" w:cs="Arial"/>
          <w:color w:val="000000" w:themeColor="text1"/>
        </w:rPr>
        <w:t xml:space="preserve"> committed to providing a friendly, respectful and welcoming environment for all and to ensure a harassment-free experience for everyone. We request all participants be treated with dignity and respect. </w:t>
      </w:r>
    </w:p>
    <w:p w14:paraId="6A23EEE6" w14:textId="77777777" w:rsidR="00992FD9" w:rsidRPr="00982202" w:rsidRDefault="00992FD9" w:rsidP="00992FD9">
      <w:pPr>
        <w:pStyle w:val="ListParagraph"/>
        <w:numPr>
          <w:ilvl w:val="0"/>
          <w:numId w:val="10"/>
        </w:numPr>
        <w:rPr>
          <w:rFonts w:ascii="Arial" w:hAnsi="Arial" w:cs="Arial"/>
          <w:color w:val="000000" w:themeColor="text1"/>
        </w:rPr>
      </w:pPr>
      <w:r w:rsidRPr="00982202">
        <w:rPr>
          <w:rFonts w:ascii="Arial" w:hAnsi="Arial" w:cs="Arial"/>
          <w:color w:val="000000" w:themeColor="text1"/>
        </w:rPr>
        <w:lastRenderedPageBreak/>
        <w:t xml:space="preserve">Participants are encouraged to positively challenge, debate and engage in constructive dialogue in an environment where ideas can be safely shared and discussed. </w:t>
      </w:r>
    </w:p>
    <w:p w14:paraId="74C4AB3E" w14:textId="38937724" w:rsidR="00992FD9" w:rsidRPr="00982202" w:rsidRDefault="00992FD9" w:rsidP="00992FD9">
      <w:pPr>
        <w:pStyle w:val="ListParagraph"/>
        <w:numPr>
          <w:ilvl w:val="0"/>
          <w:numId w:val="10"/>
        </w:numPr>
        <w:rPr>
          <w:rFonts w:ascii="Arial" w:hAnsi="Arial" w:cs="Arial"/>
          <w:color w:val="000000" w:themeColor="text1"/>
        </w:rPr>
      </w:pPr>
      <w:r w:rsidRPr="00982202">
        <w:rPr>
          <w:rFonts w:ascii="Arial" w:hAnsi="Arial" w:cs="Arial"/>
          <w:color w:val="000000" w:themeColor="text1"/>
        </w:rPr>
        <w:t xml:space="preserve">Harassment of participants in any form will not be tolerated at any point during talks, workshops, breaks, sessions or on online media. </w:t>
      </w:r>
    </w:p>
    <w:p w14:paraId="6CB1F5BA" w14:textId="521297FF" w:rsidR="00992FD9" w:rsidRDefault="00992FD9" w:rsidP="00992FD9">
      <w:pPr>
        <w:pStyle w:val="ListParagraph"/>
        <w:numPr>
          <w:ilvl w:val="0"/>
          <w:numId w:val="10"/>
        </w:numPr>
        <w:rPr>
          <w:rFonts w:ascii="Arial" w:hAnsi="Arial" w:cs="Arial"/>
          <w:color w:val="000000" w:themeColor="text1"/>
        </w:rPr>
      </w:pPr>
      <w:r w:rsidRPr="00982202">
        <w:rPr>
          <w:rFonts w:ascii="Arial" w:hAnsi="Arial" w:cs="Arial"/>
          <w:color w:val="000000" w:themeColor="text1"/>
        </w:rPr>
        <w:t xml:space="preserve">If a participant engages in behaviour that falls outside of the code of conduct, the </w:t>
      </w:r>
      <w:r w:rsidR="00982202" w:rsidRPr="00982202">
        <w:rPr>
          <w:rFonts w:ascii="Arial" w:hAnsi="Arial" w:cs="Arial"/>
          <w:color w:val="000000" w:themeColor="text1"/>
        </w:rPr>
        <w:t>facilitators</w:t>
      </w:r>
      <w:r w:rsidRPr="00982202">
        <w:rPr>
          <w:rFonts w:ascii="Arial" w:hAnsi="Arial" w:cs="Arial"/>
          <w:color w:val="000000" w:themeColor="text1"/>
        </w:rPr>
        <w:t xml:space="preserve"> may take any action they deem appropriate, including warning the individual(s) or expulsion from the session. </w:t>
      </w:r>
    </w:p>
    <w:p w14:paraId="030DDDAB" w14:textId="7AE745EC" w:rsidR="00C50D18" w:rsidRPr="00CB10AA" w:rsidRDefault="00C50D18" w:rsidP="00C50D18">
      <w:pPr>
        <w:pStyle w:val="ListParagraph"/>
        <w:numPr>
          <w:ilvl w:val="0"/>
          <w:numId w:val="10"/>
        </w:numPr>
        <w:rPr>
          <w:rFonts w:ascii="Arial" w:hAnsi="Arial" w:cs="Arial"/>
        </w:rPr>
      </w:pPr>
      <w:r>
        <w:rPr>
          <w:rFonts w:ascii="Arial" w:hAnsi="Arial" w:cs="Arial"/>
        </w:rPr>
        <w:t>Participants must not share any personal information shared by other participants in the session outside of the session.</w:t>
      </w:r>
    </w:p>
    <w:p w14:paraId="01E5D9AB" w14:textId="77777777" w:rsidR="006A6E89" w:rsidRDefault="00992FD9" w:rsidP="006A6E89">
      <w:pPr>
        <w:pStyle w:val="ListParagraph"/>
        <w:numPr>
          <w:ilvl w:val="0"/>
          <w:numId w:val="10"/>
        </w:numPr>
        <w:rPr>
          <w:rFonts w:ascii="Arial" w:hAnsi="Arial" w:cs="Arial"/>
          <w:color w:val="000000" w:themeColor="text1"/>
        </w:rPr>
      </w:pPr>
      <w:r w:rsidRPr="00982202">
        <w:rPr>
          <w:rFonts w:ascii="Arial" w:hAnsi="Arial" w:cs="Arial"/>
          <w:color w:val="000000" w:themeColor="text1"/>
        </w:rPr>
        <w:t xml:space="preserve">If you are being harassed, notice that someone else is being harassed, or have any other concerns, please contact a member of </w:t>
      </w:r>
      <w:proofErr w:type="gramStart"/>
      <w:r w:rsidR="00982202" w:rsidRPr="00982202">
        <w:rPr>
          <w:rFonts w:ascii="Arial" w:hAnsi="Arial" w:cs="Arial"/>
          <w:color w:val="000000" w:themeColor="text1"/>
        </w:rPr>
        <w:t>University</w:t>
      </w:r>
      <w:proofErr w:type="gramEnd"/>
      <w:r w:rsidR="00982202" w:rsidRPr="00982202">
        <w:rPr>
          <w:rFonts w:ascii="Arial" w:hAnsi="Arial" w:cs="Arial"/>
          <w:color w:val="000000" w:themeColor="text1"/>
        </w:rPr>
        <w:t xml:space="preserve"> staff</w:t>
      </w:r>
      <w:r w:rsidRPr="00982202">
        <w:rPr>
          <w:rFonts w:ascii="Arial" w:hAnsi="Arial" w:cs="Arial"/>
          <w:color w:val="000000" w:themeColor="text1"/>
        </w:rPr>
        <w:t xml:space="preserve"> immediately. </w:t>
      </w:r>
      <w:r w:rsidR="00982202" w:rsidRPr="00982202">
        <w:rPr>
          <w:rFonts w:ascii="Arial" w:hAnsi="Arial" w:cs="Arial"/>
          <w:color w:val="000000" w:themeColor="text1"/>
        </w:rPr>
        <w:t xml:space="preserve">University </w:t>
      </w:r>
      <w:r w:rsidRPr="00982202">
        <w:rPr>
          <w:rFonts w:ascii="Arial" w:hAnsi="Arial" w:cs="Arial"/>
          <w:color w:val="000000" w:themeColor="text1"/>
        </w:rPr>
        <w:t xml:space="preserve">staff will be identified at the start of the session. </w:t>
      </w:r>
    </w:p>
    <w:p w14:paraId="50641944" w14:textId="7CA5DB95" w:rsidR="00992FD9" w:rsidRPr="006A6E89" w:rsidRDefault="00982202" w:rsidP="006A6E89">
      <w:pPr>
        <w:pStyle w:val="ListParagraph"/>
        <w:numPr>
          <w:ilvl w:val="0"/>
          <w:numId w:val="10"/>
        </w:numPr>
        <w:rPr>
          <w:rFonts w:ascii="Arial" w:hAnsi="Arial" w:cs="Arial"/>
          <w:color w:val="000000" w:themeColor="text1"/>
        </w:rPr>
      </w:pPr>
      <w:r w:rsidRPr="006A6E89">
        <w:rPr>
          <w:rFonts w:ascii="Arial" w:hAnsi="Arial" w:cs="Arial"/>
          <w:color w:val="000000" w:themeColor="text1"/>
        </w:rPr>
        <w:t>The facilitators</w:t>
      </w:r>
      <w:r w:rsidR="00992FD9" w:rsidRPr="006A6E89">
        <w:rPr>
          <w:rFonts w:ascii="Arial" w:hAnsi="Arial" w:cs="Arial"/>
          <w:color w:val="000000" w:themeColor="text1"/>
        </w:rPr>
        <w:t xml:space="preserve"> aim to create a collaborative environment where everyone’s voice can be heard and thank you for your cooperation.</w:t>
      </w:r>
    </w:p>
    <w:p w14:paraId="39FC006B" w14:textId="77777777" w:rsidR="00A8239A" w:rsidRDefault="00A8239A">
      <w:pPr>
        <w:rPr>
          <w:rFonts w:ascii="Arial" w:eastAsiaTheme="majorEastAsia" w:hAnsi="Arial" w:cs="Arial"/>
          <w:b/>
          <w:color w:val="000000" w:themeColor="text1"/>
          <w:szCs w:val="32"/>
          <w:highlight w:val="yellow"/>
        </w:rPr>
      </w:pPr>
      <w:r>
        <w:rPr>
          <w:rFonts w:ascii="Arial" w:eastAsiaTheme="majorEastAsia" w:hAnsi="Arial" w:cs="Arial"/>
          <w:b/>
          <w:color w:val="000000" w:themeColor="text1"/>
          <w:szCs w:val="32"/>
          <w:highlight w:val="yellow"/>
        </w:rPr>
        <w:br w:type="page"/>
      </w:r>
    </w:p>
    <w:p w14:paraId="6A69546B" w14:textId="546ECEAF" w:rsidR="00342C4A" w:rsidRPr="00982202" w:rsidRDefault="00EF03D9" w:rsidP="00342C4A">
      <w:pPr>
        <w:rPr>
          <w:rFonts w:ascii="Arial" w:eastAsiaTheme="majorEastAsia" w:hAnsi="Arial" w:cs="Arial"/>
          <w:b/>
          <w:color w:val="000000" w:themeColor="text1"/>
          <w:szCs w:val="32"/>
        </w:rPr>
      </w:pPr>
      <w:r w:rsidRPr="009D7804">
        <w:rPr>
          <w:rFonts w:ascii="Arial" w:eastAsiaTheme="majorEastAsia" w:hAnsi="Arial" w:cs="Arial"/>
          <w:b/>
          <w:color w:val="000000" w:themeColor="text1"/>
          <w:szCs w:val="32"/>
          <w:highlight w:val="yellow"/>
        </w:rPr>
        <w:lastRenderedPageBreak/>
        <w:t>Distress protocol</w:t>
      </w:r>
    </w:p>
    <w:p w14:paraId="3CC63047" w14:textId="75E8FDB4" w:rsidR="00342C4A" w:rsidRPr="00A076E8" w:rsidRDefault="00342C4A" w:rsidP="00342C4A">
      <w:pPr>
        <w:rPr>
          <w:rFonts w:ascii="Arial" w:hAnsi="Arial" w:cs="Arial"/>
          <w:b/>
          <w:bCs/>
          <w:color w:val="000000" w:themeColor="text1"/>
        </w:rPr>
      </w:pPr>
      <w:r w:rsidRPr="00982202">
        <w:rPr>
          <w:rFonts w:ascii="Arial" w:hAnsi="Arial" w:cs="Arial"/>
          <w:color w:val="000000" w:themeColor="text1"/>
        </w:rPr>
        <w:t xml:space="preserve">Should a </w:t>
      </w:r>
      <w:r w:rsidR="00EF03D9" w:rsidRPr="00982202">
        <w:rPr>
          <w:rFonts w:ascii="Arial" w:hAnsi="Arial" w:cs="Arial"/>
          <w:color w:val="000000" w:themeColor="text1"/>
        </w:rPr>
        <w:t>participant</w:t>
      </w:r>
      <w:r w:rsidRPr="00982202">
        <w:rPr>
          <w:rFonts w:ascii="Arial" w:hAnsi="Arial" w:cs="Arial"/>
          <w:color w:val="000000" w:themeColor="text1"/>
        </w:rPr>
        <w:t xml:space="preserve"> report or show signs of distress or feel uncomfortable (e.g. getting upset) during th</w:t>
      </w:r>
      <w:r w:rsidR="00EF03D9" w:rsidRPr="00982202">
        <w:rPr>
          <w:rFonts w:ascii="Arial" w:hAnsi="Arial" w:cs="Arial"/>
          <w:color w:val="000000" w:themeColor="text1"/>
        </w:rPr>
        <w:t>e Assembly</w:t>
      </w:r>
      <w:r w:rsidRPr="00982202">
        <w:rPr>
          <w:rFonts w:ascii="Arial" w:hAnsi="Arial" w:cs="Arial"/>
          <w:color w:val="000000" w:themeColor="text1"/>
        </w:rPr>
        <w:t>, the following actions will need be taken by the staff contact</w:t>
      </w:r>
      <w:r w:rsidR="00A076E8">
        <w:rPr>
          <w:rFonts w:ascii="Arial" w:hAnsi="Arial" w:cs="Arial"/>
          <w:color w:val="000000" w:themeColor="text1"/>
        </w:rPr>
        <w:t xml:space="preserve">. </w:t>
      </w:r>
      <w:r w:rsidR="00A076E8" w:rsidRPr="00953276">
        <w:rPr>
          <w:rFonts w:ascii="Arial" w:hAnsi="Arial" w:cs="Arial"/>
          <w:b/>
          <w:bCs/>
          <w:color w:val="000000" w:themeColor="text1"/>
        </w:rPr>
        <w:t xml:space="preserve">In all </w:t>
      </w:r>
      <w:proofErr w:type="gramStart"/>
      <w:r w:rsidR="00A076E8" w:rsidRPr="00953276">
        <w:rPr>
          <w:rFonts w:ascii="Arial" w:hAnsi="Arial" w:cs="Arial"/>
          <w:b/>
          <w:bCs/>
          <w:color w:val="000000" w:themeColor="text1"/>
        </w:rPr>
        <w:t>instances</w:t>
      </w:r>
      <w:proofErr w:type="gramEnd"/>
      <w:r w:rsidR="00A076E8" w:rsidRPr="00953276">
        <w:rPr>
          <w:rFonts w:ascii="Arial" w:hAnsi="Arial" w:cs="Arial"/>
          <w:b/>
          <w:bCs/>
          <w:color w:val="000000" w:themeColor="text1"/>
        </w:rPr>
        <w:t xml:space="preserve"> please seek support from the primary facilitator</w:t>
      </w:r>
      <w:r w:rsidR="00A076E8">
        <w:rPr>
          <w:rFonts w:ascii="Arial" w:hAnsi="Arial" w:cs="Arial"/>
          <w:b/>
          <w:bCs/>
          <w:color w:val="000000" w:themeColor="text1"/>
        </w:rPr>
        <w:t>: Emily Rempel</w:t>
      </w:r>
      <w:r w:rsidR="00A076E8" w:rsidRPr="00953276">
        <w:rPr>
          <w:rFonts w:ascii="Arial" w:hAnsi="Arial" w:cs="Arial"/>
          <w:b/>
          <w:bCs/>
          <w:color w:val="000000" w:themeColor="text1"/>
        </w:rPr>
        <w:t xml:space="preserve">. </w:t>
      </w:r>
    </w:p>
    <w:p w14:paraId="1A36D61B" w14:textId="69A78779" w:rsidR="00342C4A" w:rsidRPr="00982202" w:rsidRDefault="00342C4A" w:rsidP="00342C4A">
      <w:pPr>
        <w:pStyle w:val="Heading2"/>
        <w:rPr>
          <w:rFonts w:ascii="Arial" w:hAnsi="Arial" w:cs="Arial"/>
          <w:b/>
          <w:color w:val="000000" w:themeColor="text1"/>
          <w:sz w:val="24"/>
          <w:szCs w:val="24"/>
        </w:rPr>
      </w:pPr>
      <w:r w:rsidRPr="00982202">
        <w:rPr>
          <w:rFonts w:ascii="Arial" w:hAnsi="Arial" w:cs="Arial"/>
          <w:b/>
          <w:color w:val="000000" w:themeColor="text1"/>
          <w:sz w:val="24"/>
          <w:szCs w:val="24"/>
        </w:rPr>
        <w:t>Step 1</w:t>
      </w:r>
      <w:r w:rsidR="00B738A2">
        <w:rPr>
          <w:rFonts w:ascii="Arial" w:hAnsi="Arial" w:cs="Arial"/>
          <w:b/>
          <w:color w:val="000000" w:themeColor="text1"/>
          <w:sz w:val="24"/>
          <w:szCs w:val="24"/>
        </w:rPr>
        <w:t xml:space="preserve"> </w:t>
      </w:r>
    </w:p>
    <w:p w14:paraId="44C09A22" w14:textId="77777777" w:rsidR="00342C4A" w:rsidRPr="00982202" w:rsidRDefault="00342C4A" w:rsidP="00342C4A">
      <w:pPr>
        <w:pStyle w:val="ListParagraph"/>
        <w:numPr>
          <w:ilvl w:val="0"/>
          <w:numId w:val="1"/>
        </w:numPr>
        <w:spacing w:after="0" w:line="240" w:lineRule="auto"/>
        <w:jc w:val="both"/>
        <w:rPr>
          <w:rFonts w:ascii="Arial" w:hAnsi="Arial" w:cs="Arial"/>
          <w:color w:val="000000" w:themeColor="text1"/>
        </w:rPr>
      </w:pPr>
      <w:r w:rsidRPr="00982202">
        <w:rPr>
          <w:rFonts w:ascii="Arial" w:hAnsi="Arial" w:cs="Arial"/>
          <w:color w:val="000000" w:themeColor="text1"/>
        </w:rPr>
        <w:t>Suggest that they take a break, have a drink of water, go to a separate room etc.</w:t>
      </w:r>
    </w:p>
    <w:p w14:paraId="1915D033" w14:textId="77777777" w:rsidR="00EF03D9" w:rsidRPr="00982202" w:rsidRDefault="00342C4A" w:rsidP="00342C4A">
      <w:pPr>
        <w:pStyle w:val="ListParagraph"/>
        <w:numPr>
          <w:ilvl w:val="0"/>
          <w:numId w:val="1"/>
        </w:numPr>
        <w:spacing w:after="0" w:line="240" w:lineRule="auto"/>
        <w:jc w:val="both"/>
        <w:rPr>
          <w:rFonts w:ascii="Arial" w:hAnsi="Arial" w:cs="Arial"/>
          <w:color w:val="000000" w:themeColor="text1"/>
        </w:rPr>
      </w:pPr>
      <w:r w:rsidRPr="00982202">
        <w:rPr>
          <w:rFonts w:ascii="Arial" w:hAnsi="Arial" w:cs="Arial"/>
          <w:color w:val="000000" w:themeColor="text1"/>
        </w:rPr>
        <w:t xml:space="preserve">Ask them how they are feeling, listen with empathy and offer support. If the </w:t>
      </w:r>
      <w:r w:rsidR="00EF03D9" w:rsidRPr="00982202">
        <w:rPr>
          <w:rFonts w:ascii="Arial" w:hAnsi="Arial" w:cs="Arial"/>
          <w:color w:val="000000" w:themeColor="text1"/>
        </w:rPr>
        <w:t>participant</w:t>
      </w:r>
      <w:r w:rsidRPr="00982202">
        <w:rPr>
          <w:rFonts w:ascii="Arial" w:hAnsi="Arial" w:cs="Arial"/>
          <w:color w:val="000000" w:themeColor="text1"/>
        </w:rPr>
        <w:t xml:space="preserve"> </w:t>
      </w:r>
      <w:r w:rsidR="00EF03D9" w:rsidRPr="00982202">
        <w:rPr>
          <w:rFonts w:ascii="Arial" w:hAnsi="Arial" w:cs="Arial"/>
          <w:color w:val="000000" w:themeColor="text1"/>
        </w:rPr>
        <w:t>doesn’t</w:t>
      </w:r>
      <w:r w:rsidRPr="00982202">
        <w:rPr>
          <w:rFonts w:ascii="Arial" w:hAnsi="Arial" w:cs="Arial"/>
          <w:color w:val="000000" w:themeColor="text1"/>
        </w:rPr>
        <w:t xml:space="preserve"> want to discuss something or d</w:t>
      </w:r>
      <w:r w:rsidR="00EF03D9" w:rsidRPr="00982202">
        <w:rPr>
          <w:rFonts w:ascii="Arial" w:hAnsi="Arial" w:cs="Arial"/>
          <w:color w:val="000000" w:themeColor="text1"/>
        </w:rPr>
        <w:t xml:space="preserve">oesn’t </w:t>
      </w:r>
      <w:r w:rsidRPr="00982202">
        <w:rPr>
          <w:rFonts w:ascii="Arial" w:hAnsi="Arial" w:cs="Arial"/>
          <w:color w:val="000000" w:themeColor="text1"/>
        </w:rPr>
        <w:t xml:space="preserve">want to take a </w:t>
      </w:r>
      <w:proofErr w:type="gramStart"/>
      <w:r w:rsidRPr="00982202">
        <w:rPr>
          <w:rFonts w:ascii="Arial" w:hAnsi="Arial" w:cs="Arial"/>
          <w:color w:val="000000" w:themeColor="text1"/>
        </w:rPr>
        <w:t>break</w:t>
      </w:r>
      <w:proofErr w:type="gramEnd"/>
      <w:r w:rsidRPr="00982202">
        <w:rPr>
          <w:rFonts w:ascii="Arial" w:hAnsi="Arial" w:cs="Arial"/>
          <w:color w:val="000000" w:themeColor="text1"/>
        </w:rPr>
        <w:t xml:space="preserve"> then they must be respected. </w:t>
      </w:r>
      <w:r w:rsidR="00EF03D9" w:rsidRPr="00982202">
        <w:rPr>
          <w:rFonts w:ascii="Arial" w:hAnsi="Arial" w:cs="Arial"/>
          <w:color w:val="000000" w:themeColor="text1"/>
        </w:rPr>
        <w:t>We will</w:t>
      </w:r>
      <w:r w:rsidRPr="00982202">
        <w:rPr>
          <w:rFonts w:ascii="Arial" w:hAnsi="Arial" w:cs="Arial"/>
          <w:color w:val="000000" w:themeColor="text1"/>
        </w:rPr>
        <w:t xml:space="preserve"> not try to get more information on that subject or delay the break. </w:t>
      </w:r>
    </w:p>
    <w:p w14:paraId="745F1274" w14:textId="77777777" w:rsidR="00EF03D9" w:rsidRPr="00982202" w:rsidRDefault="00EF03D9" w:rsidP="00EF03D9">
      <w:pPr>
        <w:spacing w:after="0" w:line="240" w:lineRule="auto"/>
        <w:ind w:left="360"/>
        <w:jc w:val="both"/>
        <w:rPr>
          <w:rFonts w:ascii="Arial" w:hAnsi="Arial" w:cs="Arial"/>
          <w:color w:val="000000" w:themeColor="text1"/>
        </w:rPr>
      </w:pPr>
    </w:p>
    <w:p w14:paraId="34C05418" w14:textId="74E0EFDE" w:rsidR="00342C4A" w:rsidRPr="00982202" w:rsidRDefault="00342C4A" w:rsidP="00EF03D9">
      <w:pPr>
        <w:spacing w:after="0" w:line="240" w:lineRule="auto"/>
        <w:jc w:val="both"/>
        <w:rPr>
          <w:rFonts w:ascii="Arial" w:hAnsi="Arial" w:cs="Arial"/>
          <w:color w:val="000000" w:themeColor="text1"/>
        </w:rPr>
      </w:pPr>
      <w:r w:rsidRPr="00982202">
        <w:rPr>
          <w:rFonts w:ascii="Arial" w:hAnsi="Arial" w:cs="Arial"/>
          <w:b/>
          <w:color w:val="000000" w:themeColor="text1"/>
        </w:rPr>
        <w:t>Step 2</w:t>
      </w:r>
    </w:p>
    <w:p w14:paraId="5166DB5C" w14:textId="0CB5CAC2" w:rsidR="00342C4A" w:rsidRPr="00982202" w:rsidRDefault="00342C4A" w:rsidP="00342C4A">
      <w:pPr>
        <w:pStyle w:val="ListParagraph"/>
        <w:numPr>
          <w:ilvl w:val="0"/>
          <w:numId w:val="2"/>
        </w:numPr>
        <w:spacing w:after="0" w:line="240" w:lineRule="auto"/>
        <w:jc w:val="both"/>
        <w:rPr>
          <w:rFonts w:ascii="Arial" w:hAnsi="Arial" w:cs="Arial"/>
          <w:color w:val="000000" w:themeColor="text1"/>
        </w:rPr>
      </w:pPr>
      <w:r w:rsidRPr="034A8CB7">
        <w:rPr>
          <w:rFonts w:ascii="Arial" w:hAnsi="Arial" w:cs="Arial"/>
          <w:color w:val="000000" w:themeColor="text1"/>
        </w:rPr>
        <w:t>If they would like to continue, explain that they can take a break from</w:t>
      </w:r>
      <w:r w:rsidR="1B619734" w:rsidRPr="034A8CB7">
        <w:rPr>
          <w:rFonts w:ascii="Arial" w:hAnsi="Arial" w:cs="Arial"/>
          <w:color w:val="000000" w:themeColor="text1"/>
        </w:rPr>
        <w:t xml:space="preserve"> </w:t>
      </w:r>
      <w:r w:rsidR="00EF03D9" w:rsidRPr="034A8CB7">
        <w:rPr>
          <w:rFonts w:ascii="Arial" w:hAnsi="Arial" w:cs="Arial"/>
          <w:color w:val="000000" w:themeColor="text1"/>
        </w:rPr>
        <w:t>the Assembly</w:t>
      </w:r>
      <w:r w:rsidRPr="034A8CB7">
        <w:rPr>
          <w:rFonts w:ascii="Arial" w:hAnsi="Arial" w:cs="Arial"/>
          <w:color w:val="000000" w:themeColor="text1"/>
        </w:rPr>
        <w:t xml:space="preserve"> at any time. </w:t>
      </w:r>
      <w:r w:rsidR="00EF03D9" w:rsidRPr="034A8CB7">
        <w:rPr>
          <w:rFonts w:ascii="Arial" w:hAnsi="Arial" w:cs="Arial"/>
          <w:color w:val="000000" w:themeColor="text1"/>
        </w:rPr>
        <w:t>The table facilitator will</w:t>
      </w:r>
      <w:r w:rsidRPr="034A8CB7">
        <w:rPr>
          <w:rFonts w:ascii="Arial" w:hAnsi="Arial" w:cs="Arial"/>
          <w:color w:val="000000" w:themeColor="text1"/>
        </w:rPr>
        <w:t xml:space="preserve"> offer continued support and/or signpost them to further support external to the University.</w:t>
      </w:r>
    </w:p>
    <w:p w14:paraId="258C8FD8" w14:textId="5B1BDB4C" w:rsidR="00342C4A" w:rsidRPr="00982202" w:rsidRDefault="00342C4A" w:rsidP="00342C4A">
      <w:pPr>
        <w:pStyle w:val="ListParagraph"/>
        <w:numPr>
          <w:ilvl w:val="0"/>
          <w:numId w:val="2"/>
        </w:numPr>
        <w:spacing w:after="0" w:line="240" w:lineRule="auto"/>
        <w:jc w:val="both"/>
        <w:rPr>
          <w:rFonts w:ascii="Arial" w:hAnsi="Arial" w:cs="Arial"/>
          <w:color w:val="000000" w:themeColor="text1"/>
        </w:rPr>
      </w:pPr>
      <w:r w:rsidRPr="00982202">
        <w:rPr>
          <w:rFonts w:ascii="Arial" w:hAnsi="Arial" w:cs="Arial"/>
          <w:color w:val="000000" w:themeColor="text1"/>
        </w:rPr>
        <w:t xml:space="preserve">If the </w:t>
      </w:r>
      <w:r w:rsidR="00EF03D9" w:rsidRPr="00982202">
        <w:rPr>
          <w:rFonts w:ascii="Arial" w:hAnsi="Arial" w:cs="Arial"/>
          <w:color w:val="000000" w:themeColor="text1"/>
        </w:rPr>
        <w:t>participant</w:t>
      </w:r>
      <w:r w:rsidRPr="00982202">
        <w:rPr>
          <w:rFonts w:ascii="Arial" w:hAnsi="Arial" w:cs="Arial"/>
          <w:color w:val="000000" w:themeColor="text1"/>
        </w:rPr>
        <w:t xml:space="preserve"> would like to stop or appears highly </w:t>
      </w:r>
      <w:proofErr w:type="gramStart"/>
      <w:r w:rsidRPr="00982202">
        <w:rPr>
          <w:rFonts w:ascii="Arial" w:hAnsi="Arial" w:cs="Arial"/>
          <w:color w:val="000000" w:themeColor="text1"/>
        </w:rPr>
        <w:t>distressed</w:t>
      </w:r>
      <w:proofErr w:type="gramEnd"/>
      <w:r w:rsidRPr="00982202">
        <w:rPr>
          <w:rFonts w:ascii="Arial" w:hAnsi="Arial" w:cs="Arial"/>
          <w:color w:val="000000" w:themeColor="text1"/>
        </w:rPr>
        <w:t xml:space="preserve"> please follow the actions in </w:t>
      </w:r>
      <w:r w:rsidRPr="00982202">
        <w:rPr>
          <w:rFonts w:ascii="Arial" w:hAnsi="Arial" w:cs="Arial"/>
          <w:b/>
          <w:color w:val="000000" w:themeColor="text1"/>
        </w:rPr>
        <w:t>Step 3</w:t>
      </w:r>
      <w:r w:rsidR="00EF03D9" w:rsidRPr="00982202">
        <w:rPr>
          <w:rFonts w:ascii="Arial" w:hAnsi="Arial" w:cs="Arial"/>
          <w:b/>
          <w:color w:val="000000" w:themeColor="text1"/>
        </w:rPr>
        <w:t>.</w:t>
      </w:r>
    </w:p>
    <w:p w14:paraId="1C770ACB" w14:textId="416569EA" w:rsidR="00342C4A" w:rsidRPr="00982202" w:rsidRDefault="00342C4A" w:rsidP="00342C4A">
      <w:pPr>
        <w:pStyle w:val="Heading2"/>
        <w:rPr>
          <w:rFonts w:ascii="Arial" w:hAnsi="Arial" w:cs="Arial"/>
          <w:b/>
          <w:color w:val="000000" w:themeColor="text1"/>
          <w:sz w:val="24"/>
          <w:szCs w:val="24"/>
        </w:rPr>
      </w:pPr>
      <w:r w:rsidRPr="00982202">
        <w:rPr>
          <w:rFonts w:ascii="Arial" w:hAnsi="Arial" w:cs="Arial"/>
          <w:b/>
          <w:color w:val="000000" w:themeColor="text1"/>
          <w:sz w:val="24"/>
          <w:szCs w:val="24"/>
        </w:rPr>
        <w:t xml:space="preserve">Step </w:t>
      </w:r>
      <w:r w:rsidR="009D7804">
        <w:rPr>
          <w:rFonts w:ascii="Arial" w:hAnsi="Arial" w:cs="Arial"/>
          <w:b/>
          <w:color w:val="000000" w:themeColor="text1"/>
          <w:sz w:val="24"/>
          <w:szCs w:val="24"/>
        </w:rPr>
        <w:t>3</w:t>
      </w:r>
    </w:p>
    <w:p w14:paraId="1DE5BF80" w14:textId="32C4F316" w:rsidR="00342C4A" w:rsidRPr="00982202" w:rsidRDefault="0F16298C" w:rsidP="00342C4A">
      <w:pPr>
        <w:pStyle w:val="ListParagraph"/>
        <w:numPr>
          <w:ilvl w:val="0"/>
          <w:numId w:val="3"/>
        </w:numPr>
        <w:spacing w:after="0" w:line="240" w:lineRule="auto"/>
        <w:jc w:val="both"/>
        <w:rPr>
          <w:rFonts w:ascii="Arial" w:hAnsi="Arial" w:cs="Arial"/>
          <w:color w:val="000000" w:themeColor="text1"/>
        </w:rPr>
      </w:pPr>
      <w:r w:rsidRPr="034A8CB7">
        <w:rPr>
          <w:rFonts w:ascii="Arial" w:hAnsi="Arial" w:cs="Arial"/>
          <w:color w:val="000000" w:themeColor="text1"/>
        </w:rPr>
        <w:t>Facilitators should s</w:t>
      </w:r>
      <w:r w:rsidR="00342C4A" w:rsidRPr="034A8CB7">
        <w:rPr>
          <w:rFonts w:ascii="Arial" w:hAnsi="Arial" w:cs="Arial"/>
          <w:color w:val="000000" w:themeColor="text1"/>
        </w:rPr>
        <w:t xml:space="preserve">top the </w:t>
      </w:r>
      <w:r w:rsidR="00EF03D9" w:rsidRPr="034A8CB7">
        <w:rPr>
          <w:rFonts w:ascii="Arial" w:hAnsi="Arial" w:cs="Arial"/>
          <w:color w:val="000000" w:themeColor="text1"/>
        </w:rPr>
        <w:t>table discussion</w:t>
      </w:r>
      <w:r w:rsidR="00342C4A" w:rsidRPr="034A8CB7">
        <w:rPr>
          <w:rFonts w:ascii="Arial" w:hAnsi="Arial" w:cs="Arial"/>
          <w:b/>
          <w:bCs/>
          <w:color w:val="000000" w:themeColor="text1"/>
        </w:rPr>
        <w:t xml:space="preserve"> </w:t>
      </w:r>
      <w:r w:rsidR="00342C4A" w:rsidRPr="034A8CB7">
        <w:rPr>
          <w:rFonts w:ascii="Arial" w:hAnsi="Arial" w:cs="Arial"/>
          <w:color w:val="000000" w:themeColor="text1"/>
        </w:rPr>
        <w:t>for:</w:t>
      </w:r>
    </w:p>
    <w:p w14:paraId="11F05C5B" w14:textId="71649CE6" w:rsidR="00342C4A" w:rsidRPr="00982202" w:rsidRDefault="00342C4A" w:rsidP="00342C4A">
      <w:pPr>
        <w:pStyle w:val="ListParagraph"/>
        <w:numPr>
          <w:ilvl w:val="1"/>
          <w:numId w:val="3"/>
        </w:numPr>
        <w:spacing w:after="0" w:line="240" w:lineRule="auto"/>
        <w:jc w:val="both"/>
        <w:rPr>
          <w:rFonts w:ascii="Arial" w:hAnsi="Arial" w:cs="Arial"/>
          <w:color w:val="000000" w:themeColor="text1"/>
        </w:rPr>
      </w:pPr>
      <w:r w:rsidRPr="00982202">
        <w:rPr>
          <w:rFonts w:ascii="Arial" w:hAnsi="Arial" w:cs="Arial"/>
          <w:b/>
          <w:color w:val="000000" w:themeColor="text1"/>
        </w:rPr>
        <w:t>Mild distress:</w:t>
      </w:r>
      <w:r w:rsidRPr="00982202">
        <w:rPr>
          <w:rFonts w:ascii="Arial" w:hAnsi="Arial" w:cs="Arial"/>
          <w:color w:val="000000" w:themeColor="text1"/>
        </w:rPr>
        <w:t xml:space="preserve"> Encourage the </w:t>
      </w:r>
      <w:r w:rsidR="00EF03D9" w:rsidRPr="00982202">
        <w:rPr>
          <w:rFonts w:ascii="Arial" w:hAnsi="Arial" w:cs="Arial"/>
          <w:color w:val="000000" w:themeColor="text1"/>
        </w:rPr>
        <w:t>participant</w:t>
      </w:r>
      <w:r w:rsidRPr="00982202">
        <w:rPr>
          <w:rFonts w:ascii="Arial" w:hAnsi="Arial" w:cs="Arial"/>
          <w:color w:val="000000" w:themeColor="text1"/>
        </w:rPr>
        <w:t xml:space="preserve"> to speak to </w:t>
      </w:r>
      <w:r w:rsidR="00EF03D9" w:rsidRPr="00982202">
        <w:rPr>
          <w:rFonts w:ascii="Arial" w:hAnsi="Arial" w:cs="Arial"/>
          <w:b/>
          <w:color w:val="000000" w:themeColor="text1"/>
        </w:rPr>
        <w:t xml:space="preserve">Dr Emily Rempel or Grace Reed </w:t>
      </w:r>
      <w:r w:rsidRPr="00982202">
        <w:rPr>
          <w:rFonts w:ascii="Arial" w:hAnsi="Arial" w:cs="Arial"/>
          <w:color w:val="000000" w:themeColor="text1"/>
        </w:rPr>
        <w:t xml:space="preserve">for support OR offer to do so for the </w:t>
      </w:r>
      <w:r w:rsidR="00EF03D9" w:rsidRPr="00982202">
        <w:rPr>
          <w:rFonts w:ascii="Arial" w:hAnsi="Arial" w:cs="Arial"/>
          <w:color w:val="000000" w:themeColor="text1"/>
        </w:rPr>
        <w:t>participant</w:t>
      </w:r>
      <w:r w:rsidRPr="00982202">
        <w:rPr>
          <w:rFonts w:ascii="Arial" w:hAnsi="Arial" w:cs="Arial"/>
          <w:color w:val="000000" w:themeColor="text1"/>
        </w:rPr>
        <w:t xml:space="preserve">. </w:t>
      </w:r>
    </w:p>
    <w:p w14:paraId="4D13D424" w14:textId="14026AF6" w:rsidR="00342C4A" w:rsidRPr="00982202" w:rsidRDefault="00342C4A" w:rsidP="00342C4A">
      <w:pPr>
        <w:pStyle w:val="ListParagraph"/>
        <w:numPr>
          <w:ilvl w:val="1"/>
          <w:numId w:val="3"/>
        </w:numPr>
        <w:spacing w:after="0" w:line="240" w:lineRule="auto"/>
        <w:jc w:val="both"/>
        <w:rPr>
          <w:rFonts w:ascii="Arial" w:hAnsi="Arial" w:cs="Arial"/>
          <w:color w:val="000000" w:themeColor="text1"/>
        </w:rPr>
      </w:pPr>
      <w:r w:rsidRPr="00982202">
        <w:rPr>
          <w:rFonts w:ascii="Arial" w:hAnsi="Arial" w:cs="Arial"/>
          <w:b/>
          <w:color w:val="000000" w:themeColor="text1"/>
        </w:rPr>
        <w:t>Moderate distress:</w:t>
      </w:r>
      <w:r w:rsidRPr="00982202">
        <w:rPr>
          <w:rFonts w:ascii="Arial" w:hAnsi="Arial" w:cs="Arial"/>
          <w:color w:val="000000" w:themeColor="text1"/>
        </w:rPr>
        <w:t xml:space="preserve"> Immediately inform or offer to call a family member o</w:t>
      </w:r>
      <w:r w:rsidR="00992FD9" w:rsidRPr="00982202">
        <w:rPr>
          <w:rFonts w:ascii="Arial" w:hAnsi="Arial" w:cs="Arial"/>
          <w:color w:val="000000" w:themeColor="text1"/>
        </w:rPr>
        <w:t>r</w:t>
      </w:r>
      <w:r w:rsidRPr="00982202">
        <w:rPr>
          <w:rFonts w:ascii="Arial" w:hAnsi="Arial" w:cs="Arial"/>
          <w:color w:val="000000" w:themeColor="text1"/>
        </w:rPr>
        <w:t xml:space="preserve"> friend and</w:t>
      </w:r>
      <w:r w:rsidRPr="00982202">
        <w:rPr>
          <w:rFonts w:ascii="Arial" w:hAnsi="Arial" w:cs="Arial"/>
          <w:b/>
          <w:color w:val="000000" w:themeColor="text1"/>
        </w:rPr>
        <w:t xml:space="preserve"> </w:t>
      </w:r>
      <w:r w:rsidRPr="00982202">
        <w:rPr>
          <w:rFonts w:ascii="Arial" w:hAnsi="Arial" w:cs="Arial"/>
          <w:color w:val="000000" w:themeColor="text1"/>
        </w:rPr>
        <w:t xml:space="preserve">ask them to come and collect the </w:t>
      </w:r>
      <w:r w:rsidR="00EF03D9" w:rsidRPr="00982202">
        <w:rPr>
          <w:rFonts w:ascii="Arial" w:hAnsi="Arial" w:cs="Arial"/>
          <w:color w:val="000000" w:themeColor="text1"/>
        </w:rPr>
        <w:t>participant</w:t>
      </w:r>
      <w:r w:rsidRPr="00982202">
        <w:rPr>
          <w:rFonts w:ascii="Arial" w:hAnsi="Arial" w:cs="Arial"/>
          <w:color w:val="000000" w:themeColor="text1"/>
        </w:rPr>
        <w:t>.</w:t>
      </w:r>
      <w:r w:rsidRPr="00982202">
        <w:rPr>
          <w:rFonts w:ascii="Arial" w:hAnsi="Arial" w:cs="Arial"/>
          <w:b/>
          <w:color w:val="000000" w:themeColor="text1"/>
        </w:rPr>
        <w:t xml:space="preserve"> </w:t>
      </w:r>
      <w:r w:rsidRPr="00982202">
        <w:rPr>
          <w:rFonts w:ascii="Arial" w:hAnsi="Arial" w:cs="Arial"/>
          <w:color w:val="000000" w:themeColor="text1"/>
        </w:rPr>
        <w:t xml:space="preserve">Stay with the </w:t>
      </w:r>
      <w:r w:rsidR="00EF03D9" w:rsidRPr="00982202">
        <w:rPr>
          <w:rFonts w:ascii="Arial" w:hAnsi="Arial" w:cs="Arial"/>
          <w:color w:val="000000" w:themeColor="text1"/>
        </w:rPr>
        <w:t>participant</w:t>
      </w:r>
      <w:r w:rsidRPr="00982202">
        <w:rPr>
          <w:rFonts w:ascii="Arial" w:hAnsi="Arial" w:cs="Arial"/>
          <w:color w:val="000000" w:themeColor="text1"/>
        </w:rPr>
        <w:t xml:space="preserve"> until they arrive.</w:t>
      </w:r>
    </w:p>
    <w:p w14:paraId="7CD9A337" w14:textId="73ED63C5" w:rsidR="009D7804" w:rsidRDefault="00342C4A" w:rsidP="00953276">
      <w:pPr>
        <w:pStyle w:val="ListParagraph"/>
        <w:numPr>
          <w:ilvl w:val="1"/>
          <w:numId w:val="3"/>
        </w:numPr>
        <w:spacing w:after="0" w:line="240" w:lineRule="auto"/>
        <w:jc w:val="both"/>
        <w:rPr>
          <w:rFonts w:ascii="Arial" w:hAnsi="Arial" w:cs="Arial"/>
          <w:color w:val="000000" w:themeColor="text1"/>
        </w:rPr>
      </w:pPr>
      <w:r w:rsidRPr="00982202">
        <w:rPr>
          <w:rFonts w:ascii="Arial" w:hAnsi="Arial" w:cs="Arial"/>
          <w:b/>
          <w:color w:val="000000" w:themeColor="text1"/>
        </w:rPr>
        <w:t>High distress</w:t>
      </w:r>
      <w:r w:rsidR="007D462B">
        <w:rPr>
          <w:rFonts w:ascii="Arial" w:hAnsi="Arial" w:cs="Arial"/>
          <w:b/>
          <w:color w:val="000000" w:themeColor="text1"/>
        </w:rPr>
        <w:t xml:space="preserve"> that does not put staff at risk of harm</w:t>
      </w:r>
      <w:r w:rsidRPr="00982202">
        <w:rPr>
          <w:rFonts w:ascii="Arial" w:hAnsi="Arial" w:cs="Arial"/>
          <w:b/>
          <w:color w:val="000000" w:themeColor="text1"/>
        </w:rPr>
        <w:t>:</w:t>
      </w:r>
      <w:r w:rsidRPr="00982202">
        <w:rPr>
          <w:rFonts w:ascii="Arial" w:hAnsi="Arial" w:cs="Arial"/>
          <w:color w:val="000000" w:themeColor="text1"/>
        </w:rPr>
        <w:t xml:space="preserve"> Staff contact to phone</w:t>
      </w:r>
      <w:r w:rsidR="00EF03D9" w:rsidRPr="00982202">
        <w:rPr>
          <w:rFonts w:ascii="Arial" w:hAnsi="Arial" w:cs="Arial"/>
          <w:color w:val="000000" w:themeColor="text1"/>
        </w:rPr>
        <w:t xml:space="preserve"> hotel security (</w:t>
      </w:r>
      <w:r w:rsidRPr="00982202">
        <w:rPr>
          <w:rFonts w:ascii="Arial" w:hAnsi="Arial" w:cs="Arial"/>
          <w:color w:val="000000" w:themeColor="text1"/>
        </w:rPr>
        <w:t xml:space="preserve">contact number </w:t>
      </w:r>
      <w:r w:rsidR="0041043F" w:rsidRPr="00982202">
        <w:rPr>
          <w:rFonts w:ascii="Arial" w:hAnsi="Arial" w:cs="Arial"/>
          <w:color w:val="000000" w:themeColor="text1"/>
        </w:rPr>
        <w:t>available in the conference room</w:t>
      </w:r>
      <w:r w:rsidRPr="00982202">
        <w:rPr>
          <w:rFonts w:ascii="Arial" w:hAnsi="Arial" w:cs="Arial"/>
          <w:color w:val="000000" w:themeColor="text1"/>
        </w:rPr>
        <w:t>)</w:t>
      </w:r>
      <w:r w:rsidR="00992FD9" w:rsidRPr="00982202">
        <w:rPr>
          <w:rFonts w:ascii="Arial" w:hAnsi="Arial" w:cs="Arial"/>
          <w:color w:val="000000" w:themeColor="text1"/>
        </w:rPr>
        <w:t xml:space="preserve"> and then immediately 999</w:t>
      </w:r>
      <w:r w:rsidR="00024626">
        <w:rPr>
          <w:rFonts w:ascii="Arial" w:hAnsi="Arial" w:cs="Arial"/>
          <w:color w:val="000000" w:themeColor="text1"/>
        </w:rPr>
        <w:t xml:space="preserve"> if necessary</w:t>
      </w:r>
      <w:r w:rsidRPr="00982202">
        <w:rPr>
          <w:rFonts w:ascii="Arial" w:hAnsi="Arial" w:cs="Arial"/>
          <w:color w:val="000000" w:themeColor="text1"/>
        </w:rPr>
        <w:t xml:space="preserve"> for assistance</w:t>
      </w:r>
      <w:r w:rsidR="00992FD9" w:rsidRPr="00982202">
        <w:rPr>
          <w:rFonts w:ascii="Arial" w:hAnsi="Arial" w:cs="Arial"/>
          <w:color w:val="000000" w:themeColor="text1"/>
        </w:rPr>
        <w:t>. R</w:t>
      </w:r>
      <w:r w:rsidRPr="00982202">
        <w:rPr>
          <w:rFonts w:ascii="Arial" w:hAnsi="Arial" w:cs="Arial"/>
          <w:color w:val="000000" w:themeColor="text1"/>
        </w:rPr>
        <w:t xml:space="preserve">emain with the </w:t>
      </w:r>
      <w:r w:rsidR="00EF03D9" w:rsidRPr="00982202">
        <w:rPr>
          <w:rFonts w:ascii="Arial" w:hAnsi="Arial" w:cs="Arial"/>
          <w:color w:val="000000" w:themeColor="text1"/>
        </w:rPr>
        <w:t>participant</w:t>
      </w:r>
      <w:r w:rsidRPr="00982202">
        <w:rPr>
          <w:rFonts w:ascii="Arial" w:hAnsi="Arial" w:cs="Arial"/>
          <w:color w:val="000000" w:themeColor="text1"/>
        </w:rPr>
        <w:t xml:space="preserve"> until they arrive</w:t>
      </w:r>
      <w:r w:rsidR="00992FD9" w:rsidRPr="00982202">
        <w:rPr>
          <w:rFonts w:ascii="Arial" w:hAnsi="Arial" w:cs="Arial"/>
          <w:color w:val="000000" w:themeColor="text1"/>
        </w:rPr>
        <w:t xml:space="preserve"> unless it is unsafe for the facilitator to do so</w:t>
      </w:r>
      <w:r w:rsidRPr="00982202">
        <w:rPr>
          <w:rFonts w:ascii="Arial" w:hAnsi="Arial" w:cs="Arial"/>
          <w:color w:val="000000" w:themeColor="text1"/>
        </w:rPr>
        <w:t>.</w:t>
      </w:r>
    </w:p>
    <w:p w14:paraId="0B9861FC" w14:textId="1C4DC112" w:rsidR="009D7804" w:rsidRPr="009D7804" w:rsidRDefault="009D7804" w:rsidP="008A6C7E">
      <w:pPr>
        <w:pStyle w:val="ListParagraph"/>
        <w:numPr>
          <w:ilvl w:val="1"/>
          <w:numId w:val="3"/>
        </w:numPr>
        <w:spacing w:after="0" w:line="240" w:lineRule="auto"/>
        <w:jc w:val="both"/>
        <w:rPr>
          <w:rFonts w:ascii="Arial" w:hAnsi="Arial" w:cs="Arial"/>
          <w:b/>
          <w:bCs/>
          <w:color w:val="000000" w:themeColor="text1"/>
        </w:rPr>
      </w:pPr>
      <w:r w:rsidRPr="009D7804">
        <w:rPr>
          <w:rFonts w:ascii="Arial" w:hAnsi="Arial" w:cs="Arial"/>
          <w:b/>
          <w:bCs/>
          <w:color w:val="000000" w:themeColor="text1"/>
        </w:rPr>
        <w:t>U</w:t>
      </w:r>
      <w:r w:rsidR="00992FD9" w:rsidRPr="009D7804">
        <w:rPr>
          <w:rFonts w:ascii="Arial" w:hAnsi="Arial" w:cs="Arial"/>
          <w:b/>
          <w:bCs/>
          <w:color w:val="000000" w:themeColor="text1"/>
        </w:rPr>
        <w:t>nsocial behaviour</w:t>
      </w:r>
      <w:r w:rsidR="001B365E" w:rsidRPr="009D7804">
        <w:rPr>
          <w:rFonts w:ascii="Arial" w:hAnsi="Arial" w:cs="Arial"/>
          <w:b/>
          <w:bCs/>
          <w:color w:val="000000" w:themeColor="text1"/>
        </w:rPr>
        <w:t xml:space="preserve"> and/or high distress that puts staff at risk of </w:t>
      </w:r>
      <w:r w:rsidR="00922C06">
        <w:rPr>
          <w:rFonts w:ascii="Arial" w:hAnsi="Arial" w:cs="Arial"/>
          <w:b/>
          <w:bCs/>
          <w:color w:val="000000" w:themeColor="text1"/>
        </w:rPr>
        <w:t>harm</w:t>
      </w:r>
      <w:r w:rsidRPr="009D7804">
        <w:rPr>
          <w:rFonts w:ascii="Arial" w:hAnsi="Arial" w:cs="Arial"/>
          <w:b/>
          <w:bCs/>
          <w:color w:val="000000" w:themeColor="text1"/>
        </w:rPr>
        <w:t>:</w:t>
      </w:r>
      <w:r w:rsidR="00953276" w:rsidRPr="009D7804">
        <w:rPr>
          <w:rFonts w:ascii="Arial" w:hAnsi="Arial" w:cs="Arial"/>
          <w:color w:val="000000" w:themeColor="text1"/>
        </w:rPr>
        <w:t xml:space="preserve"> the facilitators may take any action they deem appropriate, including warning the individual(s) or expulsion from the session. </w:t>
      </w:r>
    </w:p>
    <w:p w14:paraId="372751B5" w14:textId="5A2D0151" w:rsidR="008A6C7E" w:rsidRPr="009D7804" w:rsidRDefault="009D7804" w:rsidP="009D7804">
      <w:pPr>
        <w:pStyle w:val="ListParagraph"/>
        <w:numPr>
          <w:ilvl w:val="2"/>
          <w:numId w:val="3"/>
        </w:numPr>
        <w:spacing w:after="0" w:line="240" w:lineRule="auto"/>
        <w:jc w:val="both"/>
        <w:rPr>
          <w:rFonts w:ascii="Arial" w:hAnsi="Arial" w:cs="Arial"/>
          <w:b/>
          <w:bCs/>
          <w:color w:val="000000" w:themeColor="text1"/>
        </w:rPr>
      </w:pPr>
      <w:r w:rsidRPr="009D7804">
        <w:rPr>
          <w:rFonts w:ascii="Arial" w:hAnsi="Arial" w:cs="Arial"/>
          <w:b/>
          <w:bCs/>
          <w:color w:val="000000" w:themeColor="text1"/>
        </w:rPr>
        <w:t>Staff must</w:t>
      </w:r>
      <w:r w:rsidR="008A6C7E" w:rsidRPr="009D7804">
        <w:rPr>
          <w:rFonts w:ascii="Arial" w:hAnsi="Arial" w:cs="Arial"/>
          <w:b/>
          <w:bCs/>
          <w:color w:val="000000" w:themeColor="text1"/>
        </w:rPr>
        <w:t xml:space="preserve"> </w:t>
      </w:r>
      <w:r w:rsidRPr="009D7804">
        <w:rPr>
          <w:rFonts w:ascii="Arial" w:hAnsi="Arial" w:cs="Arial"/>
          <w:b/>
          <w:bCs/>
          <w:color w:val="000000" w:themeColor="text1"/>
        </w:rPr>
        <w:t>follow</w:t>
      </w:r>
      <w:r w:rsidR="008A6C7E" w:rsidRPr="009D7804">
        <w:rPr>
          <w:rFonts w:ascii="Arial" w:hAnsi="Arial" w:cs="Arial"/>
          <w:b/>
          <w:bCs/>
          <w:color w:val="000000" w:themeColor="text1"/>
        </w:rPr>
        <w:t xml:space="preserve"> official University guidance</w:t>
      </w:r>
      <w:r w:rsidR="00A076E8" w:rsidRPr="009D7804">
        <w:rPr>
          <w:rFonts w:ascii="Arial" w:hAnsi="Arial" w:cs="Arial"/>
          <w:b/>
          <w:bCs/>
          <w:color w:val="000000" w:themeColor="text1"/>
        </w:rPr>
        <w:t xml:space="preserve"> on</w:t>
      </w:r>
      <w:r w:rsidRPr="009D7804">
        <w:rPr>
          <w:rFonts w:ascii="Arial" w:hAnsi="Arial" w:cs="Arial"/>
          <w:b/>
          <w:bCs/>
          <w:color w:val="000000" w:themeColor="text1"/>
        </w:rPr>
        <w:t xml:space="preserve"> seeking</w:t>
      </w:r>
      <w:r w:rsidR="00A076E8" w:rsidRPr="009D7804">
        <w:rPr>
          <w:rFonts w:ascii="Arial" w:hAnsi="Arial" w:cs="Arial"/>
          <w:b/>
          <w:bCs/>
          <w:color w:val="000000" w:themeColor="text1"/>
        </w:rPr>
        <w:t xml:space="preserve"> i</w:t>
      </w:r>
      <w:r w:rsidR="008A6C7E" w:rsidRPr="009D7804">
        <w:rPr>
          <w:rFonts w:ascii="Arial" w:hAnsi="Arial" w:cs="Arial"/>
          <w:b/>
          <w:bCs/>
          <w:color w:val="000000" w:themeColor="text1"/>
        </w:rPr>
        <w:t xml:space="preserve">mmediate </w:t>
      </w:r>
      <w:r w:rsidR="00A076E8" w:rsidRPr="009D7804">
        <w:rPr>
          <w:rFonts w:ascii="Arial" w:hAnsi="Arial" w:cs="Arial"/>
          <w:b/>
          <w:bCs/>
          <w:color w:val="000000" w:themeColor="text1"/>
        </w:rPr>
        <w:t>h</w:t>
      </w:r>
      <w:r w:rsidR="008A6C7E" w:rsidRPr="009D7804">
        <w:rPr>
          <w:rFonts w:ascii="Arial" w:hAnsi="Arial" w:cs="Arial"/>
          <w:b/>
          <w:bCs/>
          <w:color w:val="000000" w:themeColor="text1"/>
        </w:rPr>
        <w:t xml:space="preserve">elp and </w:t>
      </w:r>
      <w:r w:rsidR="00A076E8" w:rsidRPr="009D7804">
        <w:rPr>
          <w:rFonts w:ascii="Arial" w:hAnsi="Arial" w:cs="Arial"/>
          <w:b/>
          <w:bCs/>
          <w:color w:val="000000" w:themeColor="text1"/>
        </w:rPr>
        <w:t>s</w:t>
      </w:r>
      <w:r w:rsidR="008A6C7E" w:rsidRPr="009D7804">
        <w:rPr>
          <w:rFonts w:ascii="Arial" w:hAnsi="Arial" w:cs="Arial"/>
          <w:b/>
          <w:bCs/>
          <w:color w:val="000000" w:themeColor="text1"/>
        </w:rPr>
        <w:t>afety</w:t>
      </w:r>
    </w:p>
    <w:p w14:paraId="7A76629E" w14:textId="77777777" w:rsidR="008A6C7E" w:rsidRPr="008A6C7E" w:rsidRDefault="008A6C7E" w:rsidP="008A6C7E">
      <w:pPr>
        <w:pStyle w:val="ListParagraph"/>
        <w:numPr>
          <w:ilvl w:val="0"/>
          <w:numId w:val="11"/>
        </w:numPr>
        <w:rPr>
          <w:rFonts w:ascii="Arial" w:hAnsi="Arial" w:cs="Arial"/>
          <w:color w:val="000000" w:themeColor="text1"/>
        </w:rPr>
      </w:pPr>
      <w:r w:rsidRPr="008A6C7E">
        <w:rPr>
          <w:rFonts w:ascii="Arial" w:hAnsi="Arial" w:cs="Arial"/>
          <w:color w:val="000000" w:themeColor="text1"/>
        </w:rPr>
        <w:t>If you are in immediate danger or seriously injured call 999</w:t>
      </w:r>
    </w:p>
    <w:p w14:paraId="2AB24DBF" w14:textId="77777777" w:rsidR="008A6C7E" w:rsidRPr="008A6C7E" w:rsidRDefault="008A6C7E" w:rsidP="008A6C7E">
      <w:pPr>
        <w:pStyle w:val="ListParagraph"/>
        <w:numPr>
          <w:ilvl w:val="0"/>
          <w:numId w:val="11"/>
        </w:numPr>
        <w:rPr>
          <w:rFonts w:ascii="Arial" w:hAnsi="Arial" w:cs="Arial"/>
          <w:color w:val="000000" w:themeColor="text1"/>
        </w:rPr>
      </w:pPr>
      <w:r w:rsidRPr="008A6C7E">
        <w:rPr>
          <w:rFonts w:ascii="Arial" w:hAnsi="Arial" w:cs="Arial"/>
          <w:color w:val="000000" w:themeColor="text1"/>
        </w:rPr>
        <w:t xml:space="preserve">If you call 999 and are unable to talk remain silent and press 55.  There will be a recorded </w:t>
      </w:r>
      <w:proofErr w:type="gramStart"/>
      <w:r w:rsidRPr="008A6C7E">
        <w:rPr>
          <w:rFonts w:ascii="Arial" w:hAnsi="Arial" w:cs="Arial"/>
          <w:color w:val="000000" w:themeColor="text1"/>
        </w:rPr>
        <w:t>message</w:t>
      </w:r>
      <w:proofErr w:type="gramEnd"/>
      <w:r w:rsidRPr="008A6C7E">
        <w:rPr>
          <w:rFonts w:ascii="Arial" w:hAnsi="Arial" w:cs="Arial"/>
          <w:color w:val="000000" w:themeColor="text1"/>
        </w:rPr>
        <w:t xml:space="preserve"> and you must press 55 to confirm you need help.</w:t>
      </w:r>
    </w:p>
    <w:p w14:paraId="3D0CF4BF" w14:textId="3B2241B2" w:rsidR="008A6C7E" w:rsidRPr="008A6C7E" w:rsidRDefault="008A6C7E" w:rsidP="008A6C7E">
      <w:pPr>
        <w:pStyle w:val="ListParagraph"/>
        <w:numPr>
          <w:ilvl w:val="0"/>
          <w:numId w:val="11"/>
        </w:numPr>
        <w:rPr>
          <w:rFonts w:ascii="Arial" w:hAnsi="Arial" w:cs="Arial"/>
          <w:color w:val="000000" w:themeColor="text1"/>
        </w:rPr>
      </w:pPr>
      <w:r w:rsidRPr="008A6C7E">
        <w:rPr>
          <w:rFonts w:ascii="Arial" w:hAnsi="Arial" w:cs="Arial"/>
          <w:color w:val="000000" w:themeColor="text1"/>
        </w:rPr>
        <w:t>Do not intervene in any situation if it is not safe to do so, do not put yourself at risk.</w:t>
      </w:r>
    </w:p>
    <w:p w14:paraId="7CDBBCCE" w14:textId="276CFE62" w:rsidR="00A076E8" w:rsidRDefault="00A076E8" w:rsidP="00342C4A">
      <w:pPr>
        <w:pStyle w:val="Heading2"/>
        <w:rPr>
          <w:rFonts w:ascii="Arial" w:hAnsi="Arial" w:cs="Arial"/>
          <w:b/>
          <w:color w:val="000000" w:themeColor="text1"/>
          <w:sz w:val="24"/>
          <w:szCs w:val="24"/>
        </w:rPr>
      </w:pPr>
      <w:r>
        <w:rPr>
          <w:rFonts w:ascii="Arial" w:hAnsi="Arial" w:cs="Arial"/>
          <w:b/>
          <w:color w:val="000000" w:themeColor="text1"/>
          <w:sz w:val="24"/>
          <w:szCs w:val="24"/>
        </w:rPr>
        <w:lastRenderedPageBreak/>
        <w:t xml:space="preserve">Step </w:t>
      </w:r>
      <w:r w:rsidR="009D7804">
        <w:rPr>
          <w:rFonts w:ascii="Arial" w:hAnsi="Arial" w:cs="Arial"/>
          <w:b/>
          <w:color w:val="000000" w:themeColor="text1"/>
          <w:sz w:val="24"/>
          <w:szCs w:val="24"/>
        </w:rPr>
        <w:t>4</w:t>
      </w:r>
    </w:p>
    <w:p w14:paraId="3383F4B9" w14:textId="0C6E41B7" w:rsidR="00342C4A" w:rsidRPr="00982202" w:rsidRDefault="00342C4A" w:rsidP="00342C4A">
      <w:pPr>
        <w:pStyle w:val="Heading2"/>
        <w:rPr>
          <w:rFonts w:ascii="Arial" w:hAnsi="Arial" w:cs="Arial"/>
          <w:b/>
          <w:color w:val="000000" w:themeColor="text1"/>
          <w:sz w:val="24"/>
          <w:szCs w:val="24"/>
        </w:rPr>
      </w:pPr>
      <w:r w:rsidRPr="00982202">
        <w:rPr>
          <w:rFonts w:ascii="Arial" w:hAnsi="Arial" w:cs="Arial"/>
          <w:b/>
          <w:color w:val="000000" w:themeColor="text1"/>
          <w:sz w:val="24"/>
          <w:szCs w:val="24"/>
        </w:rPr>
        <w:t>Follow-up actions</w:t>
      </w:r>
      <w:r w:rsidR="00A076E8">
        <w:rPr>
          <w:rFonts w:ascii="Arial" w:hAnsi="Arial" w:cs="Arial"/>
          <w:b/>
          <w:color w:val="000000" w:themeColor="text1"/>
          <w:sz w:val="24"/>
          <w:szCs w:val="24"/>
        </w:rPr>
        <w:t xml:space="preserve"> for mild or moderate participant distress:</w:t>
      </w:r>
    </w:p>
    <w:p w14:paraId="236A74C6" w14:textId="7667356F" w:rsidR="0041043F" w:rsidRPr="00982202" w:rsidRDefault="0041043F" w:rsidP="0041043F">
      <w:pPr>
        <w:rPr>
          <w:color w:val="000000" w:themeColor="text1"/>
        </w:rPr>
      </w:pPr>
      <w:r w:rsidRPr="00982202">
        <w:rPr>
          <w:color w:val="000000" w:themeColor="text1"/>
        </w:rPr>
        <w:t>The following will be conducted by Emily Rempel and Grace Reed</w:t>
      </w:r>
      <w:r w:rsidR="00953276">
        <w:rPr>
          <w:color w:val="000000" w:themeColor="text1"/>
        </w:rPr>
        <w:t xml:space="preserve"> if a participant leaves a session due to </w:t>
      </w:r>
      <w:r w:rsidR="00CE31D6">
        <w:rPr>
          <w:color w:val="000000" w:themeColor="text1"/>
        </w:rPr>
        <w:t xml:space="preserve">mild or moderate </w:t>
      </w:r>
      <w:r w:rsidR="00953276">
        <w:rPr>
          <w:color w:val="000000" w:themeColor="text1"/>
        </w:rPr>
        <w:t>distress</w:t>
      </w:r>
      <w:r w:rsidRPr="00982202">
        <w:rPr>
          <w:color w:val="000000" w:themeColor="text1"/>
        </w:rPr>
        <w:t>:</w:t>
      </w:r>
    </w:p>
    <w:p w14:paraId="685025CF" w14:textId="77777777" w:rsidR="00342C4A" w:rsidRPr="00982202" w:rsidRDefault="00342C4A" w:rsidP="00342C4A">
      <w:pPr>
        <w:pStyle w:val="ListParagraph"/>
        <w:numPr>
          <w:ilvl w:val="0"/>
          <w:numId w:val="3"/>
        </w:numPr>
        <w:spacing w:after="0" w:line="240" w:lineRule="auto"/>
        <w:jc w:val="both"/>
        <w:rPr>
          <w:rFonts w:ascii="Arial" w:hAnsi="Arial" w:cs="Arial"/>
          <w:color w:val="000000" w:themeColor="text1"/>
        </w:rPr>
      </w:pPr>
      <w:r w:rsidRPr="00982202">
        <w:rPr>
          <w:rFonts w:ascii="Arial" w:hAnsi="Arial" w:cs="Arial"/>
          <w:color w:val="000000" w:themeColor="text1"/>
        </w:rPr>
        <w:t xml:space="preserve">Offer to follow them up with a phone call the following day. </w:t>
      </w:r>
    </w:p>
    <w:p w14:paraId="65C776C6" w14:textId="7079AE0A" w:rsidR="00342C4A" w:rsidRPr="00982202" w:rsidRDefault="00342C4A" w:rsidP="00342C4A">
      <w:pPr>
        <w:pStyle w:val="ListParagraph"/>
        <w:numPr>
          <w:ilvl w:val="0"/>
          <w:numId w:val="3"/>
        </w:numPr>
        <w:spacing w:after="0" w:line="240" w:lineRule="auto"/>
        <w:jc w:val="both"/>
        <w:rPr>
          <w:rFonts w:ascii="Arial" w:hAnsi="Arial" w:cs="Arial"/>
          <w:color w:val="000000" w:themeColor="text1"/>
        </w:rPr>
      </w:pPr>
      <w:r w:rsidRPr="00982202">
        <w:rPr>
          <w:rFonts w:ascii="Arial" w:hAnsi="Arial" w:cs="Arial"/>
          <w:color w:val="000000" w:themeColor="text1"/>
        </w:rPr>
        <w:t>Offer them the opportunity to withdraw from their involvement</w:t>
      </w:r>
      <w:r w:rsidR="0041043F" w:rsidRPr="00982202">
        <w:rPr>
          <w:rFonts w:ascii="Arial" w:hAnsi="Arial" w:cs="Arial"/>
          <w:color w:val="000000" w:themeColor="text1"/>
        </w:rPr>
        <w:t>.</w:t>
      </w:r>
    </w:p>
    <w:p w14:paraId="30247E72" w14:textId="5365B46A" w:rsidR="00342C4A" w:rsidRPr="00982202" w:rsidRDefault="00342C4A" w:rsidP="00342C4A">
      <w:pPr>
        <w:pStyle w:val="ListParagraph"/>
        <w:numPr>
          <w:ilvl w:val="0"/>
          <w:numId w:val="3"/>
        </w:numPr>
        <w:spacing w:after="0" w:line="240" w:lineRule="auto"/>
        <w:jc w:val="both"/>
        <w:rPr>
          <w:rFonts w:ascii="Arial" w:hAnsi="Arial" w:cs="Arial"/>
          <w:color w:val="000000" w:themeColor="text1"/>
        </w:rPr>
      </w:pPr>
      <w:r w:rsidRPr="00982202">
        <w:rPr>
          <w:rFonts w:ascii="Arial" w:hAnsi="Arial" w:cs="Arial"/>
          <w:color w:val="000000" w:themeColor="text1"/>
        </w:rPr>
        <w:t xml:space="preserve">Recommend the </w:t>
      </w:r>
      <w:r w:rsidR="00EF03D9" w:rsidRPr="00982202">
        <w:rPr>
          <w:rFonts w:ascii="Arial" w:hAnsi="Arial" w:cs="Arial"/>
          <w:color w:val="000000" w:themeColor="text1"/>
        </w:rPr>
        <w:t>participant</w:t>
      </w:r>
      <w:r w:rsidRPr="00982202">
        <w:rPr>
          <w:rFonts w:ascii="Arial" w:hAnsi="Arial" w:cs="Arial"/>
          <w:color w:val="000000" w:themeColor="text1"/>
        </w:rPr>
        <w:t xml:space="preserve"> contacts external support services if they continue to feel distressed (see below for useful contacts)</w:t>
      </w:r>
    </w:p>
    <w:p w14:paraId="304C33D1" w14:textId="71D89611" w:rsidR="00CE31D6" w:rsidRDefault="00342C4A" w:rsidP="00CE31D6">
      <w:pPr>
        <w:pStyle w:val="ListParagraph"/>
        <w:numPr>
          <w:ilvl w:val="0"/>
          <w:numId w:val="3"/>
        </w:numPr>
        <w:spacing w:after="0" w:line="240" w:lineRule="auto"/>
        <w:jc w:val="both"/>
        <w:rPr>
          <w:rFonts w:ascii="Arial" w:hAnsi="Arial" w:cs="Arial"/>
          <w:color w:val="000000" w:themeColor="text1"/>
        </w:rPr>
      </w:pPr>
      <w:r w:rsidRPr="00982202">
        <w:rPr>
          <w:rFonts w:ascii="Arial" w:hAnsi="Arial" w:cs="Arial"/>
          <w:color w:val="000000" w:themeColor="text1"/>
        </w:rPr>
        <w:t xml:space="preserve">Consider whether any members of staff </w:t>
      </w:r>
      <w:r w:rsidR="0041043F" w:rsidRPr="00982202">
        <w:rPr>
          <w:rFonts w:ascii="Arial" w:hAnsi="Arial" w:cs="Arial"/>
          <w:color w:val="000000" w:themeColor="text1"/>
        </w:rPr>
        <w:t xml:space="preserve">may </w:t>
      </w:r>
      <w:r w:rsidRPr="00982202">
        <w:rPr>
          <w:rFonts w:ascii="Arial" w:hAnsi="Arial" w:cs="Arial"/>
          <w:color w:val="000000" w:themeColor="text1"/>
        </w:rPr>
        <w:t>require any emotional support and make the necessary arrangements.</w:t>
      </w:r>
    </w:p>
    <w:p w14:paraId="2EFB59C0" w14:textId="77777777" w:rsidR="009D7804" w:rsidRDefault="009D7804" w:rsidP="009D7804">
      <w:pPr>
        <w:spacing w:after="0" w:line="240" w:lineRule="auto"/>
        <w:jc w:val="both"/>
        <w:rPr>
          <w:rFonts w:ascii="Arial" w:hAnsi="Arial" w:cs="Arial"/>
          <w:color w:val="000000" w:themeColor="text1"/>
        </w:rPr>
      </w:pPr>
    </w:p>
    <w:p w14:paraId="010870AF" w14:textId="307A71AC" w:rsidR="009D7804" w:rsidRPr="009D7804" w:rsidRDefault="009D7804" w:rsidP="009D7804">
      <w:pPr>
        <w:pStyle w:val="Heading2"/>
        <w:rPr>
          <w:rFonts w:ascii="Arial" w:hAnsi="Arial" w:cs="Arial"/>
          <w:b/>
          <w:color w:val="000000" w:themeColor="text1"/>
          <w:sz w:val="24"/>
          <w:szCs w:val="24"/>
        </w:rPr>
      </w:pPr>
      <w:r w:rsidRPr="00982202">
        <w:rPr>
          <w:rFonts w:ascii="Arial" w:hAnsi="Arial" w:cs="Arial"/>
          <w:b/>
          <w:color w:val="000000" w:themeColor="text1"/>
          <w:sz w:val="24"/>
          <w:szCs w:val="24"/>
        </w:rPr>
        <w:t>Follow-up actions</w:t>
      </w:r>
      <w:r>
        <w:rPr>
          <w:rFonts w:ascii="Arial" w:hAnsi="Arial" w:cs="Arial"/>
          <w:b/>
          <w:color w:val="000000" w:themeColor="text1"/>
          <w:sz w:val="24"/>
          <w:szCs w:val="24"/>
        </w:rPr>
        <w:t xml:space="preserve"> for u</w:t>
      </w:r>
      <w:r w:rsidRPr="009D7804">
        <w:rPr>
          <w:rFonts w:ascii="Arial" w:hAnsi="Arial" w:cs="Arial"/>
          <w:b/>
          <w:color w:val="000000" w:themeColor="text1"/>
          <w:sz w:val="24"/>
          <w:szCs w:val="24"/>
        </w:rPr>
        <w:t xml:space="preserve">nsocial behaviour and/or high distress that puts staff at risk of </w:t>
      </w:r>
      <w:r w:rsidR="00F743CB">
        <w:rPr>
          <w:rFonts w:ascii="Arial" w:hAnsi="Arial" w:cs="Arial"/>
          <w:b/>
          <w:color w:val="000000" w:themeColor="text1"/>
          <w:sz w:val="24"/>
          <w:szCs w:val="24"/>
        </w:rPr>
        <w:t>harm</w:t>
      </w:r>
    </w:p>
    <w:p w14:paraId="57DB9948" w14:textId="7BAEEEB4" w:rsidR="009D7804" w:rsidRPr="009D7804" w:rsidRDefault="009D7804" w:rsidP="009D7804">
      <w:pPr>
        <w:pStyle w:val="ListParagraph"/>
        <w:numPr>
          <w:ilvl w:val="0"/>
          <w:numId w:val="12"/>
        </w:numPr>
        <w:spacing w:after="0" w:line="240" w:lineRule="auto"/>
        <w:rPr>
          <w:rFonts w:ascii="Arial" w:hAnsi="Arial" w:cs="Arial"/>
          <w:color w:val="000000" w:themeColor="text1"/>
        </w:rPr>
      </w:pPr>
      <w:r w:rsidRPr="009D7804">
        <w:rPr>
          <w:rFonts w:ascii="Arial" w:hAnsi="Arial" w:cs="Arial"/>
          <w:color w:val="000000" w:themeColor="text1"/>
        </w:rPr>
        <w:t xml:space="preserve">Staff should follow the appropriate University procedures for reporting including informing line managers and additionally at: </w:t>
      </w:r>
      <w:hyperlink r:id="rId10" w:history="1">
        <w:r w:rsidRPr="009D7804">
          <w:rPr>
            <w:rStyle w:val="Hyperlink"/>
            <w:rFonts w:ascii="Arial" w:hAnsi="Arial" w:cs="Arial"/>
            <w:color w:val="000000" w:themeColor="text1"/>
            <w:szCs w:val="22"/>
          </w:rPr>
          <w:t>https://reportandsupport.liverpool.ac.uk/</w:t>
        </w:r>
      </w:hyperlink>
      <w:r w:rsidRPr="009D7804">
        <w:rPr>
          <w:rFonts w:ascii="Arial" w:hAnsi="Arial" w:cs="Arial"/>
          <w:color w:val="000000" w:themeColor="text1"/>
          <w:szCs w:val="22"/>
        </w:rPr>
        <w:t xml:space="preserve">  </w:t>
      </w:r>
      <w:r w:rsidRPr="009D7804">
        <w:rPr>
          <w:rFonts w:ascii="Arial" w:hAnsi="Arial" w:cs="Arial"/>
          <w:color w:val="000000" w:themeColor="text1"/>
        </w:rPr>
        <w:t xml:space="preserve"> </w:t>
      </w:r>
    </w:p>
    <w:p w14:paraId="22F594A1" w14:textId="77777777" w:rsidR="00342C4A" w:rsidRPr="00982202" w:rsidRDefault="00342C4A" w:rsidP="00342C4A">
      <w:pPr>
        <w:rPr>
          <w:rFonts w:ascii="Arial" w:hAnsi="Arial" w:cs="Arial"/>
          <w:color w:val="000000" w:themeColor="text1"/>
        </w:rPr>
      </w:pPr>
    </w:p>
    <w:p w14:paraId="4E790F89" w14:textId="77777777" w:rsidR="00A8239A" w:rsidRDefault="00A8239A">
      <w:pPr>
        <w:rPr>
          <w:rFonts w:ascii="Arial" w:eastAsiaTheme="majorEastAsia" w:hAnsi="Arial" w:cs="Arial"/>
          <w:b/>
          <w:color w:val="000000" w:themeColor="text1"/>
          <w:szCs w:val="32"/>
          <w:highlight w:val="yellow"/>
        </w:rPr>
      </w:pPr>
      <w:r>
        <w:rPr>
          <w:rFonts w:ascii="Arial" w:hAnsi="Arial" w:cs="Arial"/>
          <w:b/>
          <w:color w:val="000000" w:themeColor="text1"/>
          <w:highlight w:val="yellow"/>
        </w:rPr>
        <w:br w:type="page"/>
      </w:r>
    </w:p>
    <w:p w14:paraId="42539EA3" w14:textId="13A8D17B" w:rsidR="00342C4A" w:rsidRPr="00982202" w:rsidRDefault="00342C4A" w:rsidP="00342C4A">
      <w:pPr>
        <w:pStyle w:val="Heading2"/>
        <w:rPr>
          <w:rFonts w:ascii="Arial" w:hAnsi="Arial" w:cs="Arial"/>
          <w:b/>
          <w:color w:val="000000" w:themeColor="text1"/>
          <w:sz w:val="24"/>
        </w:rPr>
      </w:pPr>
      <w:r w:rsidRPr="009D7804">
        <w:rPr>
          <w:rFonts w:ascii="Arial" w:hAnsi="Arial" w:cs="Arial"/>
          <w:b/>
          <w:color w:val="000000" w:themeColor="text1"/>
          <w:sz w:val="24"/>
          <w:highlight w:val="yellow"/>
        </w:rPr>
        <w:lastRenderedPageBreak/>
        <w:t>Where to go for</w:t>
      </w:r>
      <w:r w:rsidR="00B14E99" w:rsidRPr="009D7804">
        <w:rPr>
          <w:rFonts w:ascii="Arial" w:hAnsi="Arial" w:cs="Arial"/>
          <w:b/>
          <w:color w:val="000000" w:themeColor="text1"/>
          <w:sz w:val="24"/>
          <w:highlight w:val="yellow"/>
        </w:rPr>
        <w:t xml:space="preserve"> signposting,</w:t>
      </w:r>
      <w:r w:rsidRPr="009D7804">
        <w:rPr>
          <w:rFonts w:ascii="Arial" w:hAnsi="Arial" w:cs="Arial"/>
          <w:b/>
          <w:color w:val="000000" w:themeColor="text1"/>
          <w:sz w:val="24"/>
          <w:highlight w:val="yellow"/>
        </w:rPr>
        <w:t xml:space="preserve"> advice</w:t>
      </w:r>
      <w:r w:rsidR="00B14E99" w:rsidRPr="009D7804">
        <w:rPr>
          <w:rFonts w:ascii="Arial" w:hAnsi="Arial" w:cs="Arial"/>
          <w:b/>
          <w:color w:val="000000" w:themeColor="text1"/>
          <w:sz w:val="24"/>
          <w:highlight w:val="yellow"/>
        </w:rPr>
        <w:t>,</w:t>
      </w:r>
      <w:r w:rsidRPr="009D7804">
        <w:rPr>
          <w:rFonts w:ascii="Arial" w:hAnsi="Arial" w:cs="Arial"/>
          <w:b/>
          <w:color w:val="000000" w:themeColor="text1"/>
          <w:sz w:val="24"/>
          <w:highlight w:val="yellow"/>
        </w:rPr>
        <w:t xml:space="preserve"> and guidance:</w:t>
      </w:r>
    </w:p>
    <w:p w14:paraId="47AA91A1" w14:textId="2C170ACF" w:rsidR="00342C4A" w:rsidRPr="00982202" w:rsidRDefault="00342C4A" w:rsidP="00342C4A">
      <w:pPr>
        <w:tabs>
          <w:tab w:val="left" w:pos="1005"/>
        </w:tabs>
        <w:rPr>
          <w:rFonts w:ascii="Arial" w:hAnsi="Arial" w:cs="Arial"/>
          <w:b/>
          <w:color w:val="000000" w:themeColor="text1"/>
        </w:rPr>
      </w:pPr>
      <w:r w:rsidRPr="00982202">
        <w:rPr>
          <w:rFonts w:ascii="Arial" w:hAnsi="Arial" w:cs="Arial"/>
          <w:b/>
          <w:color w:val="000000" w:themeColor="text1"/>
        </w:rPr>
        <w:t xml:space="preserve">Staff: </w:t>
      </w:r>
      <w:r w:rsidR="0041043F" w:rsidRPr="00982202">
        <w:rPr>
          <w:rFonts w:ascii="Arial" w:hAnsi="Arial" w:cs="Arial"/>
          <w:b/>
          <w:color w:val="000000" w:themeColor="text1"/>
        </w:rPr>
        <w:t xml:space="preserve"> </w:t>
      </w:r>
      <w:r w:rsidRPr="00982202">
        <w:rPr>
          <w:rFonts w:ascii="Arial" w:hAnsi="Arial" w:cs="Arial"/>
          <w:color w:val="000000" w:themeColor="text1"/>
          <w:szCs w:val="22"/>
        </w:rPr>
        <w:t xml:space="preserve">A list of </w:t>
      </w:r>
      <w:proofErr w:type="gramStart"/>
      <w:r w:rsidRPr="00982202">
        <w:rPr>
          <w:rFonts w:ascii="Arial" w:hAnsi="Arial" w:cs="Arial"/>
          <w:color w:val="000000" w:themeColor="text1"/>
          <w:szCs w:val="22"/>
        </w:rPr>
        <w:t>University</w:t>
      </w:r>
      <w:proofErr w:type="gramEnd"/>
      <w:r w:rsidRPr="00982202">
        <w:rPr>
          <w:rFonts w:ascii="Arial" w:hAnsi="Arial" w:cs="Arial"/>
          <w:color w:val="000000" w:themeColor="text1"/>
          <w:szCs w:val="22"/>
        </w:rPr>
        <w:t xml:space="preserve"> support services for staff and students:  </w:t>
      </w:r>
      <w:hyperlink r:id="rId11" w:history="1">
        <w:r w:rsidR="00992FD9" w:rsidRPr="00982202">
          <w:rPr>
            <w:rStyle w:val="Hyperlink"/>
            <w:rFonts w:ascii="Arial" w:hAnsi="Arial" w:cs="Arial"/>
            <w:color w:val="000000" w:themeColor="text1"/>
            <w:szCs w:val="22"/>
          </w:rPr>
          <w:t>https://reportandsupport.liverpool.ac.uk/</w:t>
        </w:r>
      </w:hyperlink>
      <w:r w:rsidR="00992FD9" w:rsidRPr="00982202">
        <w:rPr>
          <w:rFonts w:ascii="Arial" w:hAnsi="Arial" w:cs="Arial"/>
          <w:color w:val="000000" w:themeColor="text1"/>
          <w:szCs w:val="22"/>
        </w:rPr>
        <w:t xml:space="preserve"> </w:t>
      </w:r>
    </w:p>
    <w:p w14:paraId="6A65C29C" w14:textId="591D4F0F" w:rsidR="0041043F" w:rsidRPr="00982202" w:rsidRDefault="00EF03D9" w:rsidP="00342C4A">
      <w:pPr>
        <w:tabs>
          <w:tab w:val="left" w:pos="1005"/>
        </w:tabs>
        <w:rPr>
          <w:rFonts w:ascii="Arial" w:hAnsi="Arial" w:cs="Arial"/>
          <w:b/>
          <w:color w:val="000000" w:themeColor="text1"/>
        </w:rPr>
      </w:pPr>
      <w:r w:rsidRPr="00982202">
        <w:rPr>
          <w:rFonts w:ascii="Arial" w:hAnsi="Arial" w:cs="Arial"/>
          <w:b/>
          <w:color w:val="000000" w:themeColor="text1"/>
        </w:rPr>
        <w:t>Participant</w:t>
      </w:r>
      <w:r w:rsidR="00342C4A" w:rsidRPr="00982202">
        <w:rPr>
          <w:rFonts w:ascii="Arial" w:hAnsi="Arial" w:cs="Arial"/>
          <w:b/>
          <w:color w:val="000000" w:themeColor="text1"/>
        </w:rPr>
        <w:t>s:</w:t>
      </w:r>
      <w:r w:rsidR="00992FD9" w:rsidRPr="00982202">
        <w:rPr>
          <w:rFonts w:ascii="Arial" w:hAnsi="Arial" w:cs="Arial"/>
          <w:b/>
          <w:color w:val="000000" w:themeColor="text1"/>
        </w:rPr>
        <w:t xml:space="preserve"> </w:t>
      </w:r>
      <w:r w:rsidR="0041043F" w:rsidRPr="00982202">
        <w:rPr>
          <w:rFonts w:ascii="Arial" w:hAnsi="Arial" w:cs="Arial"/>
          <w:bCs/>
          <w:color w:val="000000" w:themeColor="text1"/>
        </w:rPr>
        <w:t xml:space="preserve">University staff cannot offer direct recommendations below but can provide the following resources as potential sources of additional support beyond participant’s own </w:t>
      </w:r>
      <w:r w:rsidR="003D074A">
        <w:rPr>
          <w:rFonts w:ascii="Arial" w:hAnsi="Arial" w:cs="Arial"/>
          <w:bCs/>
          <w:color w:val="000000" w:themeColor="text1"/>
        </w:rPr>
        <w:t>support</w:t>
      </w:r>
      <w:r w:rsidR="0041043F" w:rsidRPr="00982202">
        <w:rPr>
          <w:rFonts w:ascii="Arial" w:hAnsi="Arial" w:cs="Arial"/>
          <w:bCs/>
          <w:color w:val="000000" w:themeColor="text1"/>
        </w:rPr>
        <w:t xml:space="preserve"> contacts. This list will be printed and available for participants to take with them, as well a printed copy</w:t>
      </w:r>
      <w:r w:rsidR="00A8239A">
        <w:rPr>
          <w:rFonts w:ascii="Arial" w:hAnsi="Arial" w:cs="Arial"/>
          <w:bCs/>
          <w:color w:val="000000" w:themeColor="text1"/>
        </w:rPr>
        <w:t xml:space="preserve"> will be available</w:t>
      </w:r>
      <w:r w:rsidR="0041043F" w:rsidRPr="00982202">
        <w:rPr>
          <w:rFonts w:ascii="Arial" w:hAnsi="Arial" w:cs="Arial"/>
          <w:bCs/>
          <w:color w:val="000000" w:themeColor="text1"/>
        </w:rPr>
        <w:t xml:space="preserve"> at each table.</w:t>
      </w:r>
    </w:p>
    <w:p w14:paraId="7CE14511" w14:textId="77777777" w:rsidR="0041043F" w:rsidRPr="00982202" w:rsidRDefault="0041043F" w:rsidP="0041043F">
      <w:pPr>
        <w:pStyle w:val="ListParagraph"/>
        <w:numPr>
          <w:ilvl w:val="0"/>
          <w:numId w:val="9"/>
        </w:numPr>
        <w:rPr>
          <w:rFonts w:cstheme="minorHAnsi"/>
          <w:b/>
          <w:color w:val="000000" w:themeColor="text1"/>
        </w:rPr>
      </w:pPr>
      <w:r w:rsidRPr="00982202">
        <w:rPr>
          <w:rFonts w:cstheme="minorHAnsi"/>
          <w:b/>
          <w:color w:val="000000" w:themeColor="text1"/>
        </w:rPr>
        <w:t>The Hub of Hope</w:t>
      </w:r>
    </w:p>
    <w:p w14:paraId="6923A3BF" w14:textId="77777777" w:rsidR="0041043F" w:rsidRPr="00982202" w:rsidRDefault="0041043F" w:rsidP="0041043F">
      <w:pPr>
        <w:pStyle w:val="ListParagraph"/>
        <w:numPr>
          <w:ilvl w:val="1"/>
          <w:numId w:val="9"/>
        </w:numPr>
        <w:rPr>
          <w:rFonts w:cstheme="minorHAnsi"/>
          <w:color w:val="000000" w:themeColor="text1"/>
        </w:rPr>
      </w:pPr>
      <w:r w:rsidRPr="00982202">
        <w:rPr>
          <w:rFonts w:cstheme="minorHAnsi"/>
          <w:color w:val="000000" w:themeColor="text1"/>
        </w:rPr>
        <w:t xml:space="preserve">An online resource, provided by Chasing the Stigma, developed to support individuals with mental health issues and to signpost them to local services. Users undertake a postcode search to find out what support services are available locally. Website: </w:t>
      </w:r>
      <w:hyperlink r:id="rId12" w:history="1">
        <w:r w:rsidRPr="00982202">
          <w:rPr>
            <w:rStyle w:val="Hyperlink"/>
            <w:rFonts w:cstheme="minorHAnsi"/>
            <w:color w:val="000000" w:themeColor="text1"/>
          </w:rPr>
          <w:t>hubofhope.co.uk/</w:t>
        </w:r>
      </w:hyperlink>
    </w:p>
    <w:p w14:paraId="174DB8EC" w14:textId="77777777" w:rsidR="0041043F" w:rsidRPr="00982202" w:rsidRDefault="0041043F" w:rsidP="0041043F">
      <w:pPr>
        <w:pStyle w:val="ListParagraph"/>
        <w:numPr>
          <w:ilvl w:val="0"/>
          <w:numId w:val="8"/>
        </w:numPr>
        <w:rPr>
          <w:rFonts w:cstheme="minorHAnsi"/>
          <w:b/>
          <w:bCs/>
          <w:color w:val="000000" w:themeColor="text1"/>
          <w:shd w:val="clear" w:color="auto" w:fill="FFFFFF"/>
        </w:rPr>
      </w:pPr>
      <w:r w:rsidRPr="00982202">
        <w:rPr>
          <w:rFonts w:cstheme="minorHAnsi"/>
          <w:b/>
          <w:bCs/>
          <w:color w:val="000000" w:themeColor="text1"/>
        </w:rPr>
        <w:t xml:space="preserve">Urgent mental health support: </w:t>
      </w:r>
      <w:hyperlink r:id="rId13" w:tgtFrame="_blank" w:history="1">
        <w:r w:rsidRPr="00982202">
          <w:rPr>
            <w:rFonts w:cstheme="minorHAnsi"/>
            <w:b/>
            <w:bCs/>
            <w:color w:val="000000" w:themeColor="text1"/>
            <w:u w:val="single"/>
            <w:bdr w:val="none" w:sz="0" w:space="0" w:color="auto" w:frame="1"/>
            <w:shd w:val="clear" w:color="auto" w:fill="FFFFFF"/>
          </w:rPr>
          <w:t>https://www.merseycare.nhs.uk/urgent-help</w:t>
        </w:r>
      </w:hyperlink>
      <w:r w:rsidRPr="00982202">
        <w:rPr>
          <w:rFonts w:cstheme="minorHAnsi"/>
          <w:b/>
          <w:bCs/>
          <w:color w:val="000000" w:themeColor="text1"/>
          <w:shd w:val="clear" w:color="auto" w:fill="FFFFFF"/>
        </w:rPr>
        <w:t> </w:t>
      </w:r>
    </w:p>
    <w:p w14:paraId="1BBBE3BE" w14:textId="77777777" w:rsidR="0041043F" w:rsidRPr="00982202" w:rsidRDefault="0041043F" w:rsidP="0041043F">
      <w:pPr>
        <w:pStyle w:val="ListParagraph"/>
        <w:numPr>
          <w:ilvl w:val="1"/>
          <w:numId w:val="8"/>
        </w:numPr>
        <w:rPr>
          <w:rFonts w:cstheme="minorHAnsi"/>
          <w:color w:val="000000" w:themeColor="text1"/>
          <w:shd w:val="clear" w:color="auto" w:fill="FFFFFF"/>
        </w:rPr>
      </w:pPr>
      <w:r w:rsidRPr="00982202">
        <w:rPr>
          <w:rFonts w:cstheme="minorHAnsi"/>
          <w:color w:val="000000" w:themeColor="text1"/>
          <w:shd w:val="clear" w:color="auto" w:fill="FFFFFF"/>
        </w:rPr>
        <w:t xml:space="preserve">Free, confidential, 24/7 text message support: </w:t>
      </w:r>
    </w:p>
    <w:p w14:paraId="121CB7BC" w14:textId="77777777" w:rsidR="0041043F" w:rsidRPr="00982202" w:rsidRDefault="0041043F" w:rsidP="0041043F">
      <w:pPr>
        <w:pStyle w:val="ListParagraph"/>
        <w:numPr>
          <w:ilvl w:val="0"/>
          <w:numId w:val="7"/>
        </w:numPr>
        <w:rPr>
          <w:rFonts w:cstheme="minorHAnsi"/>
          <w:b/>
          <w:color w:val="000000" w:themeColor="text1"/>
          <w:shd w:val="clear" w:color="auto" w:fill="FFFFFF"/>
        </w:rPr>
      </w:pPr>
      <w:r w:rsidRPr="00982202">
        <w:rPr>
          <w:rFonts w:cstheme="minorHAnsi"/>
          <w:b/>
          <w:color w:val="000000" w:themeColor="text1"/>
          <w:shd w:val="clear" w:color="auto" w:fill="FFFFFF"/>
        </w:rPr>
        <w:t>Liverpool and Sefton</w:t>
      </w:r>
    </w:p>
    <w:p w14:paraId="72C15440" w14:textId="77777777" w:rsidR="0041043F" w:rsidRPr="00982202" w:rsidRDefault="0041043F" w:rsidP="0041043F">
      <w:pPr>
        <w:pStyle w:val="ListParagraph"/>
        <w:numPr>
          <w:ilvl w:val="1"/>
          <w:numId w:val="7"/>
        </w:numPr>
        <w:rPr>
          <w:rFonts w:cstheme="minorHAnsi"/>
          <w:color w:val="000000" w:themeColor="text1"/>
          <w:shd w:val="clear" w:color="auto" w:fill="FFFFFF"/>
        </w:rPr>
      </w:pPr>
      <w:r w:rsidRPr="00982202">
        <w:rPr>
          <w:rFonts w:cstheme="minorHAnsi"/>
          <w:color w:val="000000" w:themeColor="text1"/>
          <w:shd w:val="clear" w:color="auto" w:fill="FFFFFF"/>
        </w:rPr>
        <w:t>HEAL text service - Text HEAL to 85258 for immediate support, available 24/7.</w:t>
      </w:r>
    </w:p>
    <w:p w14:paraId="7DCA1AD9" w14:textId="77777777" w:rsidR="0041043F" w:rsidRPr="00982202" w:rsidRDefault="0041043F" w:rsidP="0041043F">
      <w:pPr>
        <w:pStyle w:val="ListParagraph"/>
        <w:numPr>
          <w:ilvl w:val="0"/>
          <w:numId w:val="6"/>
        </w:numPr>
        <w:rPr>
          <w:rFonts w:cstheme="minorHAnsi"/>
          <w:b/>
          <w:color w:val="000000" w:themeColor="text1"/>
          <w:shd w:val="clear" w:color="auto" w:fill="FFFFFF"/>
        </w:rPr>
      </w:pPr>
      <w:r w:rsidRPr="00982202">
        <w:rPr>
          <w:rFonts w:cstheme="minorHAnsi"/>
          <w:b/>
          <w:color w:val="000000" w:themeColor="text1"/>
          <w:shd w:val="clear" w:color="auto" w:fill="FFFFFF"/>
        </w:rPr>
        <w:t>Halton, Knowsley, St Helens and Warrington</w:t>
      </w:r>
    </w:p>
    <w:p w14:paraId="1D244FC6" w14:textId="57A22B6D" w:rsidR="0041043F" w:rsidRPr="00982202" w:rsidRDefault="0041043F" w:rsidP="0041043F">
      <w:pPr>
        <w:pStyle w:val="ListParagraph"/>
        <w:numPr>
          <w:ilvl w:val="1"/>
          <w:numId w:val="6"/>
        </w:numPr>
        <w:rPr>
          <w:rFonts w:cstheme="minorHAnsi"/>
          <w:b/>
          <w:color w:val="000000" w:themeColor="text1"/>
          <w:shd w:val="clear" w:color="auto" w:fill="FFFFFF"/>
        </w:rPr>
      </w:pPr>
      <w:r w:rsidRPr="00982202">
        <w:rPr>
          <w:rFonts w:cstheme="minorHAnsi"/>
          <w:color w:val="000000" w:themeColor="text1"/>
          <w:shd w:val="clear" w:color="auto" w:fill="FFFFFF"/>
        </w:rPr>
        <w:t>REACH text service (for children, young people and adults) - Text REACH to 85258 for immediate support, available 24/7.</w:t>
      </w:r>
    </w:p>
    <w:p w14:paraId="42FAD599" w14:textId="58D0298F" w:rsidR="0041043F" w:rsidRPr="00982202" w:rsidRDefault="0041043F" w:rsidP="0041043F">
      <w:pPr>
        <w:pStyle w:val="ListParagraph"/>
        <w:numPr>
          <w:ilvl w:val="0"/>
          <w:numId w:val="6"/>
        </w:numPr>
        <w:jc w:val="both"/>
        <w:rPr>
          <w:rFonts w:cstheme="minorHAnsi"/>
          <w:color w:val="000000" w:themeColor="text1"/>
        </w:rPr>
      </w:pPr>
      <w:r w:rsidRPr="00982202">
        <w:rPr>
          <w:rFonts w:cstheme="minorHAnsi"/>
          <w:b/>
          <w:bCs/>
          <w:color w:val="000000" w:themeColor="text1"/>
        </w:rPr>
        <w:t>Samaritans</w:t>
      </w:r>
      <w:r w:rsidRPr="00982202">
        <w:rPr>
          <w:rFonts w:cstheme="minorHAnsi"/>
          <w:color w:val="000000" w:themeColor="text1"/>
        </w:rPr>
        <w:t xml:space="preserve"> – free confidential 24-hour listening service for any individuals feeling distress or despair. You can call them for free </w:t>
      </w:r>
      <w:proofErr w:type="gramStart"/>
      <w:r w:rsidRPr="00982202">
        <w:rPr>
          <w:rFonts w:cstheme="minorHAnsi"/>
          <w:color w:val="000000" w:themeColor="text1"/>
        </w:rPr>
        <w:t>on:</w:t>
      </w:r>
      <w:proofErr w:type="gramEnd"/>
      <w:r w:rsidRPr="00982202">
        <w:rPr>
          <w:rFonts w:cstheme="minorHAnsi"/>
          <w:color w:val="000000" w:themeColor="text1"/>
        </w:rPr>
        <w:t xml:space="preserve"> 116 123 or email them on jo@samaritans.org. You can also find out more information about the Samaritans’ services at www.samaritans.org. </w:t>
      </w:r>
    </w:p>
    <w:p w14:paraId="77A4CB3B" w14:textId="0DA30EBE" w:rsidR="0041043F" w:rsidRPr="00982202" w:rsidRDefault="0041043F" w:rsidP="0041043F">
      <w:pPr>
        <w:pStyle w:val="ListParagraph"/>
        <w:numPr>
          <w:ilvl w:val="0"/>
          <w:numId w:val="6"/>
        </w:numPr>
        <w:jc w:val="both"/>
        <w:rPr>
          <w:rFonts w:cstheme="minorHAnsi"/>
          <w:color w:val="000000" w:themeColor="text1"/>
        </w:rPr>
      </w:pPr>
      <w:r w:rsidRPr="00982202">
        <w:rPr>
          <w:rFonts w:cstheme="minorHAnsi"/>
          <w:b/>
          <w:bCs/>
          <w:color w:val="000000" w:themeColor="text1"/>
        </w:rPr>
        <w:t>MIND</w:t>
      </w:r>
      <w:r w:rsidRPr="00982202">
        <w:rPr>
          <w:rFonts w:cstheme="minorHAnsi"/>
          <w:color w:val="000000" w:themeColor="text1"/>
        </w:rPr>
        <w:t xml:space="preserve"> – provide excellent advice on what services are available for people with mental health problems as well as provide links to information and real-life stories from survivors. Visit www.mind.org.uk or call the helpline on 0300 123 3393 which is open between 9am and 6pm Monday to Friday.</w:t>
      </w:r>
    </w:p>
    <w:p w14:paraId="3ECDC223" w14:textId="7D22C75C" w:rsidR="0041043F" w:rsidRPr="00982202" w:rsidRDefault="0041043F" w:rsidP="0041043F">
      <w:pPr>
        <w:pStyle w:val="ListParagraph"/>
        <w:numPr>
          <w:ilvl w:val="0"/>
          <w:numId w:val="6"/>
        </w:numPr>
        <w:jc w:val="both"/>
        <w:rPr>
          <w:rFonts w:cstheme="minorHAnsi"/>
          <w:color w:val="000000" w:themeColor="text1"/>
        </w:rPr>
      </w:pPr>
      <w:r w:rsidRPr="00982202">
        <w:rPr>
          <w:rFonts w:cstheme="minorHAnsi"/>
          <w:b/>
          <w:bCs/>
          <w:color w:val="000000" w:themeColor="text1"/>
        </w:rPr>
        <w:t>Carers</w:t>
      </w:r>
      <w:r w:rsidRPr="00982202">
        <w:rPr>
          <w:rFonts w:cstheme="minorHAnsi"/>
          <w:color w:val="000000" w:themeColor="text1"/>
        </w:rPr>
        <w:t xml:space="preserve"> </w:t>
      </w:r>
      <w:r w:rsidRPr="00982202">
        <w:rPr>
          <w:rFonts w:cstheme="minorHAnsi"/>
          <w:b/>
          <w:bCs/>
          <w:color w:val="000000" w:themeColor="text1"/>
        </w:rPr>
        <w:t>UK</w:t>
      </w:r>
      <w:r w:rsidRPr="00982202">
        <w:rPr>
          <w:rFonts w:cstheme="minorHAnsi"/>
          <w:color w:val="000000" w:themeColor="text1"/>
        </w:rPr>
        <w:t xml:space="preserve"> – provide a range of advice from financial help to information about local carer support groups. For more information, visit www.carersuk.org or call their advice line for free on 0808 808 7777 between 10am and 4pm on Mondays and Tuesdays.</w:t>
      </w:r>
    </w:p>
    <w:p w14:paraId="12FB6691" w14:textId="56DD3379" w:rsidR="0041043F" w:rsidRPr="00982202" w:rsidRDefault="0041043F" w:rsidP="0041043F">
      <w:pPr>
        <w:pStyle w:val="ListParagraph"/>
        <w:numPr>
          <w:ilvl w:val="0"/>
          <w:numId w:val="6"/>
        </w:numPr>
        <w:jc w:val="both"/>
        <w:rPr>
          <w:rFonts w:cstheme="minorHAnsi"/>
          <w:color w:val="000000" w:themeColor="text1"/>
        </w:rPr>
      </w:pPr>
      <w:r w:rsidRPr="00982202">
        <w:rPr>
          <w:rFonts w:cstheme="minorHAnsi"/>
          <w:b/>
          <w:bCs/>
          <w:color w:val="000000" w:themeColor="text1"/>
        </w:rPr>
        <w:t>SHOUT</w:t>
      </w:r>
      <w:r w:rsidRPr="00982202">
        <w:rPr>
          <w:rFonts w:cstheme="minorHAnsi"/>
          <w:color w:val="000000" w:themeColor="text1"/>
        </w:rPr>
        <w:t xml:space="preserve"> - the UK’s first 24/7 text service, free on all major mobile networks, for anyone in crisis anytime, anywhere. If you’re anxious, worried, or stressed, text 85258 for help.</w:t>
      </w:r>
    </w:p>
    <w:p w14:paraId="306B60E4" w14:textId="1E27FC1A" w:rsidR="0041043F" w:rsidRPr="00982202" w:rsidRDefault="0041043F" w:rsidP="0041043F">
      <w:pPr>
        <w:pStyle w:val="ListParagraph"/>
        <w:numPr>
          <w:ilvl w:val="0"/>
          <w:numId w:val="6"/>
        </w:numPr>
        <w:jc w:val="both"/>
        <w:rPr>
          <w:rFonts w:cstheme="minorHAnsi"/>
          <w:color w:val="000000" w:themeColor="text1"/>
        </w:rPr>
      </w:pPr>
      <w:r w:rsidRPr="00982202">
        <w:rPr>
          <w:rFonts w:cstheme="minorHAnsi"/>
          <w:b/>
          <w:bCs/>
          <w:color w:val="000000" w:themeColor="text1"/>
        </w:rPr>
        <w:t>CALM</w:t>
      </w:r>
      <w:r w:rsidRPr="00982202">
        <w:rPr>
          <w:rFonts w:cstheme="minorHAnsi"/>
          <w:color w:val="000000" w:themeColor="text1"/>
        </w:rPr>
        <w:t xml:space="preserve"> (Campaign Against Living Miserably) – provides support for men who want to improve their mental health. Please visit www.thecalmzone.net or call the free helpline between 5pm and midnight on 0800 58 58 58.</w:t>
      </w:r>
    </w:p>
    <w:p w14:paraId="5D9FE135" w14:textId="20A21C18" w:rsidR="0041043F" w:rsidRPr="00982202" w:rsidRDefault="0041043F" w:rsidP="0041043F">
      <w:pPr>
        <w:pStyle w:val="ListParagraph"/>
        <w:numPr>
          <w:ilvl w:val="0"/>
          <w:numId w:val="6"/>
        </w:numPr>
        <w:jc w:val="both"/>
        <w:rPr>
          <w:rFonts w:cstheme="minorHAnsi"/>
          <w:color w:val="000000" w:themeColor="text1"/>
        </w:rPr>
      </w:pPr>
      <w:r w:rsidRPr="00982202">
        <w:rPr>
          <w:rFonts w:cstheme="minorHAnsi"/>
          <w:b/>
          <w:bCs/>
          <w:color w:val="000000" w:themeColor="text1"/>
        </w:rPr>
        <w:t>42nd Street</w:t>
      </w:r>
      <w:r w:rsidRPr="00982202">
        <w:rPr>
          <w:rFonts w:cstheme="minorHAnsi"/>
          <w:color w:val="000000" w:themeColor="text1"/>
        </w:rPr>
        <w:t xml:space="preserve"> is a reputable charity offering a social work and counselling service for under 25s. For more information, visit http://42ndstreet.org.uk/.  </w:t>
      </w:r>
    </w:p>
    <w:p w14:paraId="76C5DFF3" w14:textId="0F2491DB" w:rsidR="0041043F" w:rsidRPr="00982202" w:rsidRDefault="0041043F" w:rsidP="0041043F">
      <w:pPr>
        <w:pStyle w:val="ListParagraph"/>
        <w:numPr>
          <w:ilvl w:val="0"/>
          <w:numId w:val="6"/>
        </w:numPr>
        <w:jc w:val="both"/>
        <w:rPr>
          <w:rFonts w:cstheme="minorHAnsi"/>
          <w:color w:val="000000" w:themeColor="text1"/>
        </w:rPr>
      </w:pPr>
      <w:r w:rsidRPr="00982202">
        <w:rPr>
          <w:rFonts w:cstheme="minorHAnsi"/>
          <w:b/>
          <w:bCs/>
          <w:color w:val="000000" w:themeColor="text1"/>
        </w:rPr>
        <w:lastRenderedPageBreak/>
        <w:t>Support after suicide</w:t>
      </w:r>
      <w:r w:rsidRPr="00982202">
        <w:rPr>
          <w:rFonts w:cstheme="minorHAnsi"/>
          <w:color w:val="000000" w:themeColor="text1"/>
        </w:rPr>
        <w:t xml:space="preserve"> – a helpful website that can give emotional and practical support at www.supportaftersuicide.org.uk. </w:t>
      </w:r>
    </w:p>
    <w:p w14:paraId="0A57D33A" w14:textId="4C85E70C" w:rsidR="0041043F" w:rsidRPr="00982202" w:rsidRDefault="0041043F" w:rsidP="0041043F">
      <w:pPr>
        <w:pStyle w:val="ListParagraph"/>
        <w:numPr>
          <w:ilvl w:val="0"/>
          <w:numId w:val="6"/>
        </w:numPr>
        <w:jc w:val="both"/>
        <w:rPr>
          <w:rFonts w:cstheme="minorHAnsi"/>
          <w:color w:val="000000" w:themeColor="text1"/>
        </w:rPr>
      </w:pPr>
      <w:proofErr w:type="spellStart"/>
      <w:r w:rsidRPr="00982202">
        <w:rPr>
          <w:rFonts w:cstheme="minorHAnsi"/>
          <w:b/>
          <w:bCs/>
          <w:color w:val="000000" w:themeColor="text1"/>
        </w:rPr>
        <w:t>Sanline</w:t>
      </w:r>
      <w:proofErr w:type="spellEnd"/>
      <w:r w:rsidRPr="00982202">
        <w:rPr>
          <w:rFonts w:cstheme="minorHAnsi"/>
          <w:color w:val="000000" w:themeColor="text1"/>
        </w:rPr>
        <w:t xml:space="preserve"> – is a national mental health helpline providing information and support to people with mental health problems and those who support them. Call them on 0300 304 7000 between 4:30pm and 10:30pm or visit http://www.sane.org.uk. </w:t>
      </w:r>
    </w:p>
    <w:p w14:paraId="018EEAA1" w14:textId="65E06163" w:rsidR="0041043F" w:rsidRPr="00982202" w:rsidRDefault="0041043F" w:rsidP="0041043F">
      <w:pPr>
        <w:pStyle w:val="ListParagraph"/>
        <w:numPr>
          <w:ilvl w:val="0"/>
          <w:numId w:val="6"/>
        </w:numPr>
        <w:jc w:val="both"/>
        <w:rPr>
          <w:rFonts w:cstheme="minorHAnsi"/>
          <w:color w:val="000000" w:themeColor="text1"/>
        </w:rPr>
      </w:pPr>
      <w:proofErr w:type="spellStart"/>
      <w:r w:rsidRPr="00982202">
        <w:rPr>
          <w:rFonts w:cstheme="minorHAnsi"/>
          <w:b/>
          <w:bCs/>
          <w:color w:val="000000" w:themeColor="text1"/>
        </w:rPr>
        <w:t>StepChange</w:t>
      </w:r>
      <w:proofErr w:type="spellEnd"/>
      <w:r w:rsidRPr="00982202">
        <w:rPr>
          <w:rFonts w:cstheme="minorHAnsi"/>
          <w:color w:val="000000" w:themeColor="text1"/>
        </w:rPr>
        <w:t xml:space="preserve"> – is a debt charity that can provide useful information and links to resources when you need emergency help with money and food. Visit the website for more information: https://www.stepchange.org/debt-info/emergency-funding.aspx. </w:t>
      </w:r>
    </w:p>
    <w:p w14:paraId="22EC22B0" w14:textId="4EC3271F" w:rsidR="00342C4A" w:rsidRPr="00982202" w:rsidRDefault="0041043F" w:rsidP="00992FD9">
      <w:pPr>
        <w:pStyle w:val="ListParagraph"/>
        <w:numPr>
          <w:ilvl w:val="0"/>
          <w:numId w:val="6"/>
        </w:numPr>
        <w:jc w:val="both"/>
        <w:rPr>
          <w:rFonts w:cstheme="minorHAnsi"/>
          <w:color w:val="000000" w:themeColor="text1"/>
        </w:rPr>
      </w:pPr>
      <w:r w:rsidRPr="00982202">
        <w:rPr>
          <w:rFonts w:cstheme="minorHAnsi"/>
          <w:b/>
          <w:bCs/>
          <w:color w:val="000000" w:themeColor="text1"/>
        </w:rPr>
        <w:t>Citizen’s Advice Service</w:t>
      </w:r>
      <w:r w:rsidRPr="00982202">
        <w:rPr>
          <w:rFonts w:cstheme="minorHAnsi"/>
          <w:color w:val="000000" w:themeColor="text1"/>
        </w:rPr>
        <w:t xml:space="preserve"> – a website to provide information and resources on topics such as debt, housing problems, immigration and health concerns. Visit the website for more information: </w:t>
      </w:r>
      <w:hyperlink r:id="rId14" w:history="1">
        <w:r w:rsidRPr="00982202">
          <w:rPr>
            <w:rStyle w:val="Hyperlink"/>
            <w:rFonts w:cstheme="minorHAnsi"/>
            <w:color w:val="000000" w:themeColor="text1"/>
          </w:rPr>
          <w:t>https://www.citizensadvice.org.uk/</w:t>
        </w:r>
      </w:hyperlink>
      <w:r w:rsidRPr="00982202">
        <w:rPr>
          <w:rFonts w:cstheme="minorHAnsi"/>
          <w:color w:val="000000" w:themeColor="text1"/>
        </w:rPr>
        <w:t>.</w:t>
      </w:r>
    </w:p>
    <w:sectPr w:rsidR="00342C4A" w:rsidRPr="00982202" w:rsidSect="00CB10AA">
      <w:headerReference w:type="default" r:id="rId15"/>
      <w:footerReference w:type="even" r:id="rId16"/>
      <w:footerReference w:type="default" r:id="rId17"/>
      <w:pgSz w:w="11906" w:h="16838"/>
      <w:pgMar w:top="1440" w:right="1440" w:bottom="1440" w:left="1440" w:header="708" w:footer="70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345D99" w14:textId="77777777" w:rsidR="003E3BDE" w:rsidRDefault="003E3BDE" w:rsidP="004E73D3">
      <w:pPr>
        <w:spacing w:after="0" w:line="240" w:lineRule="auto"/>
      </w:pPr>
      <w:r>
        <w:separator/>
      </w:r>
    </w:p>
  </w:endnote>
  <w:endnote w:type="continuationSeparator" w:id="0">
    <w:p w14:paraId="17F61F31" w14:textId="77777777" w:rsidR="003E3BDE" w:rsidRDefault="003E3BDE" w:rsidP="004E73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538309262"/>
      <w:docPartObj>
        <w:docPartGallery w:val="Page Numbers (Bottom of Page)"/>
        <w:docPartUnique/>
      </w:docPartObj>
    </w:sdtPr>
    <w:sdtContent>
      <w:p w14:paraId="55AD0A47" w14:textId="6C630589" w:rsidR="00B80CA3" w:rsidRDefault="00B80CA3" w:rsidP="00F52D9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A449FA4" w14:textId="77777777" w:rsidR="00B80CA3" w:rsidRDefault="00B80C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592116544"/>
      <w:docPartObj>
        <w:docPartGallery w:val="Page Numbers (Bottom of Page)"/>
        <w:docPartUnique/>
      </w:docPartObj>
    </w:sdtPr>
    <w:sdtContent>
      <w:p w14:paraId="70B7A999" w14:textId="088803BD" w:rsidR="00B80CA3" w:rsidRDefault="00B80CA3" w:rsidP="00F52D9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2AF0DF7" w14:textId="77777777" w:rsidR="00B80CA3" w:rsidRDefault="00B80C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C4C526" w14:textId="77777777" w:rsidR="003E3BDE" w:rsidRDefault="003E3BDE" w:rsidP="004E73D3">
      <w:pPr>
        <w:spacing w:after="0" w:line="240" w:lineRule="auto"/>
      </w:pPr>
      <w:r>
        <w:separator/>
      </w:r>
    </w:p>
  </w:footnote>
  <w:footnote w:type="continuationSeparator" w:id="0">
    <w:p w14:paraId="5A0B8E4D" w14:textId="77777777" w:rsidR="003E3BDE" w:rsidRDefault="003E3BDE" w:rsidP="004E73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1C86F" w14:textId="254D36C2" w:rsidR="00702D82" w:rsidRPr="008921EE" w:rsidRDefault="00702D82" w:rsidP="00702D82">
    <w:pPr>
      <w:pStyle w:val="Header"/>
      <w:ind w:firstLine="720"/>
      <w:rPr>
        <w:rFonts w:ascii="Arial" w:hAnsi="Arial" w:cs="Arial"/>
      </w:rPr>
    </w:pPr>
    <w:r w:rsidRPr="00D57159">
      <w:rPr>
        <w:rFonts w:ascii="Arial" w:hAnsi="Arial" w:cs="Arial"/>
        <w:noProof/>
      </w:rPr>
      <w:drawing>
        <wp:anchor distT="0" distB="0" distL="114300" distR="114300" simplePos="0" relativeHeight="251659264" behindDoc="0" locked="0" layoutInCell="1" allowOverlap="1" wp14:anchorId="61E31088" wp14:editId="5EFE12D0">
          <wp:simplePos x="0" y="0"/>
          <wp:positionH relativeFrom="margin">
            <wp:posOffset>1606417</wp:posOffset>
          </wp:positionH>
          <wp:positionV relativeFrom="paragraph">
            <wp:posOffset>-591820</wp:posOffset>
          </wp:positionV>
          <wp:extent cx="2581275" cy="1181100"/>
          <wp:effectExtent l="0" t="0" r="0" b="0"/>
          <wp:wrapNone/>
          <wp:docPr id="1" name="Picture 1" descr="University of Liverpool Logo Mediu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versity of Liverpool Logo Mediu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811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0"/>
      </w:rPr>
      <w:t>Distress protocol v</w:t>
    </w:r>
    <w:r w:rsidR="00C50D18">
      <w:rPr>
        <w:rFonts w:ascii="Arial" w:hAnsi="Arial" w:cs="Arial"/>
        <w:sz w:val="20"/>
      </w:rPr>
      <w:t>2</w:t>
    </w:r>
    <w:r w:rsidRPr="00D57159">
      <w:rPr>
        <w:rFonts w:ascii="Arial" w:hAnsi="Arial" w:cs="Arial"/>
        <w:sz w:val="20"/>
      </w:rPr>
      <w:tab/>
    </w:r>
    <w:r w:rsidRPr="00D57159">
      <w:rPr>
        <w:rFonts w:ascii="Arial" w:hAnsi="Arial" w:cs="Arial"/>
        <w:sz w:val="20"/>
      </w:rPr>
      <w:tab/>
      <w:t xml:space="preserve"> </w:t>
    </w:r>
    <w:r w:rsidR="00C50D18">
      <w:rPr>
        <w:rFonts w:ascii="Arial" w:hAnsi="Arial" w:cs="Arial"/>
        <w:sz w:val="20"/>
      </w:rPr>
      <w:t>10</w:t>
    </w:r>
    <w:r w:rsidRPr="005A7ED5">
      <w:rPr>
        <w:rFonts w:ascii="Arial" w:hAnsi="Arial" w:cs="Arial"/>
        <w:sz w:val="20"/>
        <w:vertAlign w:val="superscript"/>
      </w:rPr>
      <w:t>th</w:t>
    </w:r>
    <w:r>
      <w:rPr>
        <w:rFonts w:ascii="Arial" w:hAnsi="Arial" w:cs="Arial"/>
        <w:sz w:val="20"/>
      </w:rPr>
      <w:t xml:space="preserve"> </w:t>
    </w:r>
    <w:r w:rsidR="00C50D18">
      <w:rPr>
        <w:rFonts w:ascii="Arial" w:hAnsi="Arial" w:cs="Arial"/>
        <w:sz w:val="20"/>
      </w:rPr>
      <w:t xml:space="preserve">January </w:t>
    </w:r>
    <w:r>
      <w:rPr>
        <w:rFonts w:ascii="Arial" w:hAnsi="Arial" w:cs="Arial"/>
        <w:sz w:val="20"/>
      </w:rPr>
      <w:t>202</w:t>
    </w:r>
    <w:r w:rsidR="00C50D18">
      <w:rPr>
        <w:rFonts w:ascii="Arial" w:hAnsi="Arial" w:cs="Arial"/>
        <w:sz w:val="20"/>
      </w:rPr>
      <w:t>5</w:t>
    </w:r>
  </w:p>
  <w:p w14:paraId="439D4D7C" w14:textId="77777777" w:rsidR="00702D82" w:rsidRDefault="00702D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E45E3"/>
    <w:multiLevelType w:val="hybridMultilevel"/>
    <w:tmpl w:val="C0D2A9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D31F81"/>
    <w:multiLevelType w:val="hybridMultilevel"/>
    <w:tmpl w:val="8DBCED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9E402A"/>
    <w:multiLevelType w:val="hybridMultilevel"/>
    <w:tmpl w:val="A5E4C1C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2E73A1C"/>
    <w:multiLevelType w:val="hybridMultilevel"/>
    <w:tmpl w:val="208A9BD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E12AAB"/>
    <w:multiLevelType w:val="hybridMultilevel"/>
    <w:tmpl w:val="5854280A"/>
    <w:lvl w:ilvl="0" w:tplc="0809000F">
      <w:start w:val="1"/>
      <w:numFmt w:val="decimal"/>
      <w:lvlText w:val="%1."/>
      <w:lvlJc w:val="lef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5" w15:restartNumberingAfterBreak="0">
    <w:nsid w:val="2969642F"/>
    <w:multiLevelType w:val="hybridMultilevel"/>
    <w:tmpl w:val="06D8D6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C9B6FF1"/>
    <w:multiLevelType w:val="hybridMultilevel"/>
    <w:tmpl w:val="8C5E647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3C7F19EC"/>
    <w:multiLevelType w:val="hybridMultilevel"/>
    <w:tmpl w:val="379CD2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6155426"/>
    <w:multiLevelType w:val="hybridMultilevel"/>
    <w:tmpl w:val="0F4C51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E36300C"/>
    <w:multiLevelType w:val="hybridMultilevel"/>
    <w:tmpl w:val="D8D26C2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6484659D"/>
    <w:multiLevelType w:val="hybridMultilevel"/>
    <w:tmpl w:val="E5B2A2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DF648E4"/>
    <w:multiLevelType w:val="hybridMultilevel"/>
    <w:tmpl w:val="16BA51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87180679">
    <w:abstractNumId w:val="6"/>
  </w:num>
  <w:num w:numId="2" w16cid:durableId="1995603526">
    <w:abstractNumId w:val="2"/>
  </w:num>
  <w:num w:numId="3" w16cid:durableId="330909007">
    <w:abstractNumId w:val="9"/>
  </w:num>
  <w:num w:numId="4" w16cid:durableId="1738284738">
    <w:abstractNumId w:val="7"/>
  </w:num>
  <w:num w:numId="5" w16cid:durableId="1285311358">
    <w:abstractNumId w:val="11"/>
  </w:num>
  <w:num w:numId="6" w16cid:durableId="2029258229">
    <w:abstractNumId w:val="5"/>
  </w:num>
  <w:num w:numId="7" w16cid:durableId="2121606917">
    <w:abstractNumId w:val="3"/>
  </w:num>
  <w:num w:numId="8" w16cid:durableId="138806193">
    <w:abstractNumId w:val="8"/>
  </w:num>
  <w:num w:numId="9" w16cid:durableId="650603819">
    <w:abstractNumId w:val="10"/>
  </w:num>
  <w:num w:numId="10" w16cid:durableId="903224698">
    <w:abstractNumId w:val="0"/>
  </w:num>
  <w:num w:numId="11" w16cid:durableId="563881793">
    <w:abstractNumId w:val="4"/>
  </w:num>
  <w:num w:numId="12" w16cid:durableId="17549350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F45"/>
    <w:rsid w:val="00024626"/>
    <w:rsid w:val="0012268A"/>
    <w:rsid w:val="00126E90"/>
    <w:rsid w:val="001B365E"/>
    <w:rsid w:val="001E3F7B"/>
    <w:rsid w:val="001F78E0"/>
    <w:rsid w:val="002130EF"/>
    <w:rsid w:val="003217A7"/>
    <w:rsid w:val="00342C4A"/>
    <w:rsid w:val="0037006F"/>
    <w:rsid w:val="003C2012"/>
    <w:rsid w:val="003D074A"/>
    <w:rsid w:val="003E3BDE"/>
    <w:rsid w:val="0041043F"/>
    <w:rsid w:val="004E73D3"/>
    <w:rsid w:val="0050362E"/>
    <w:rsid w:val="005773E9"/>
    <w:rsid w:val="006A6E89"/>
    <w:rsid w:val="006C737D"/>
    <w:rsid w:val="006D2C69"/>
    <w:rsid w:val="00702D82"/>
    <w:rsid w:val="007D462B"/>
    <w:rsid w:val="007E0F45"/>
    <w:rsid w:val="00857058"/>
    <w:rsid w:val="008A6C7E"/>
    <w:rsid w:val="008F7A3A"/>
    <w:rsid w:val="00922C06"/>
    <w:rsid w:val="00953276"/>
    <w:rsid w:val="00976271"/>
    <w:rsid w:val="00982202"/>
    <w:rsid w:val="00992FD9"/>
    <w:rsid w:val="009D7804"/>
    <w:rsid w:val="009F3CE5"/>
    <w:rsid w:val="00A076E8"/>
    <w:rsid w:val="00A8239A"/>
    <w:rsid w:val="00B14E99"/>
    <w:rsid w:val="00B738A2"/>
    <w:rsid w:val="00B80CA3"/>
    <w:rsid w:val="00C50D18"/>
    <w:rsid w:val="00CB10AA"/>
    <w:rsid w:val="00CE31D6"/>
    <w:rsid w:val="00D06A32"/>
    <w:rsid w:val="00DC34B3"/>
    <w:rsid w:val="00E41F01"/>
    <w:rsid w:val="00EF03D9"/>
    <w:rsid w:val="00F731BF"/>
    <w:rsid w:val="00F743CB"/>
    <w:rsid w:val="00F77A93"/>
    <w:rsid w:val="00F844EF"/>
    <w:rsid w:val="034A8CB7"/>
    <w:rsid w:val="0D52A9F2"/>
    <w:rsid w:val="0F16298C"/>
    <w:rsid w:val="0F3203AF"/>
    <w:rsid w:val="1B619734"/>
    <w:rsid w:val="3E752AEB"/>
    <w:rsid w:val="48112F1A"/>
    <w:rsid w:val="573B0F12"/>
    <w:rsid w:val="69C70D3C"/>
    <w:rsid w:val="6FA987E9"/>
    <w:rsid w:val="7874B6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906CDC4"/>
  <w15:chartTrackingRefBased/>
  <w15:docId w15:val="{5C77AC19-EC45-4A4C-91C5-AB3BF1DCD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E0F4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E0F4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E0F4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E0F4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E0F4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E0F4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E0F4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E0F4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E0F4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0F4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E0F4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E0F4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E0F4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E0F4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E0F4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E0F4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E0F4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E0F45"/>
    <w:rPr>
      <w:rFonts w:eastAsiaTheme="majorEastAsia" w:cstheme="majorBidi"/>
      <w:color w:val="272727" w:themeColor="text1" w:themeTint="D8"/>
    </w:rPr>
  </w:style>
  <w:style w:type="paragraph" w:styleId="Title">
    <w:name w:val="Title"/>
    <w:basedOn w:val="Normal"/>
    <w:next w:val="Normal"/>
    <w:link w:val="TitleChar"/>
    <w:uiPriority w:val="10"/>
    <w:qFormat/>
    <w:rsid w:val="007E0F4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E0F4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E0F4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E0F4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E0F45"/>
    <w:pPr>
      <w:spacing w:before="160"/>
      <w:jc w:val="center"/>
    </w:pPr>
    <w:rPr>
      <w:i/>
      <w:iCs/>
      <w:color w:val="404040" w:themeColor="text1" w:themeTint="BF"/>
    </w:rPr>
  </w:style>
  <w:style w:type="character" w:customStyle="1" w:styleId="QuoteChar">
    <w:name w:val="Quote Char"/>
    <w:basedOn w:val="DefaultParagraphFont"/>
    <w:link w:val="Quote"/>
    <w:uiPriority w:val="29"/>
    <w:rsid w:val="007E0F45"/>
    <w:rPr>
      <w:i/>
      <w:iCs/>
      <w:color w:val="404040" w:themeColor="text1" w:themeTint="BF"/>
    </w:rPr>
  </w:style>
  <w:style w:type="paragraph" w:styleId="ListParagraph">
    <w:name w:val="List Paragraph"/>
    <w:basedOn w:val="Normal"/>
    <w:uiPriority w:val="34"/>
    <w:qFormat/>
    <w:rsid w:val="007E0F45"/>
    <w:pPr>
      <w:ind w:left="720"/>
      <w:contextualSpacing/>
    </w:pPr>
  </w:style>
  <w:style w:type="character" w:styleId="IntenseEmphasis">
    <w:name w:val="Intense Emphasis"/>
    <w:basedOn w:val="DefaultParagraphFont"/>
    <w:uiPriority w:val="21"/>
    <w:qFormat/>
    <w:rsid w:val="007E0F45"/>
    <w:rPr>
      <w:i/>
      <w:iCs/>
      <w:color w:val="0F4761" w:themeColor="accent1" w:themeShade="BF"/>
    </w:rPr>
  </w:style>
  <w:style w:type="paragraph" w:styleId="IntenseQuote">
    <w:name w:val="Intense Quote"/>
    <w:basedOn w:val="Normal"/>
    <w:next w:val="Normal"/>
    <w:link w:val="IntenseQuoteChar"/>
    <w:uiPriority w:val="30"/>
    <w:qFormat/>
    <w:rsid w:val="007E0F4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E0F45"/>
    <w:rPr>
      <w:i/>
      <w:iCs/>
      <w:color w:val="0F4761" w:themeColor="accent1" w:themeShade="BF"/>
    </w:rPr>
  </w:style>
  <w:style w:type="character" w:styleId="IntenseReference">
    <w:name w:val="Intense Reference"/>
    <w:basedOn w:val="DefaultParagraphFont"/>
    <w:uiPriority w:val="32"/>
    <w:qFormat/>
    <w:rsid w:val="007E0F45"/>
    <w:rPr>
      <w:b/>
      <w:bCs/>
      <w:smallCaps/>
      <w:color w:val="0F4761" w:themeColor="accent1" w:themeShade="BF"/>
      <w:spacing w:val="5"/>
    </w:rPr>
  </w:style>
  <w:style w:type="character" w:styleId="Strong">
    <w:name w:val="Strong"/>
    <w:qFormat/>
    <w:rsid w:val="00342C4A"/>
    <w:rPr>
      <w:b/>
      <w:bCs/>
    </w:rPr>
  </w:style>
  <w:style w:type="character" w:styleId="Hyperlink">
    <w:name w:val="Hyperlink"/>
    <w:basedOn w:val="DefaultParagraphFont"/>
    <w:uiPriority w:val="99"/>
    <w:unhideWhenUsed/>
    <w:rsid w:val="00342C4A"/>
    <w:rPr>
      <w:color w:val="467886" w:themeColor="hyperlink"/>
      <w:u w:val="single"/>
    </w:rPr>
  </w:style>
  <w:style w:type="character" w:styleId="FollowedHyperlink">
    <w:name w:val="FollowedHyperlink"/>
    <w:basedOn w:val="DefaultParagraphFont"/>
    <w:uiPriority w:val="99"/>
    <w:semiHidden/>
    <w:unhideWhenUsed/>
    <w:rsid w:val="00342C4A"/>
    <w:rPr>
      <w:color w:val="96607D" w:themeColor="followedHyperlink"/>
      <w:u w:val="single"/>
    </w:rPr>
  </w:style>
  <w:style w:type="character" w:styleId="UnresolvedMention">
    <w:name w:val="Unresolved Mention"/>
    <w:basedOn w:val="DefaultParagraphFont"/>
    <w:uiPriority w:val="99"/>
    <w:semiHidden/>
    <w:unhideWhenUsed/>
    <w:rsid w:val="0041043F"/>
    <w:rPr>
      <w:color w:val="605E5C"/>
      <w:shd w:val="clear" w:color="auto" w:fill="E1DFDD"/>
    </w:rPr>
  </w:style>
  <w:style w:type="paragraph" w:styleId="Header">
    <w:name w:val="header"/>
    <w:basedOn w:val="Normal"/>
    <w:link w:val="HeaderChar"/>
    <w:unhideWhenUsed/>
    <w:rsid w:val="004E73D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E73D3"/>
  </w:style>
  <w:style w:type="paragraph" w:styleId="Footer">
    <w:name w:val="footer"/>
    <w:basedOn w:val="Normal"/>
    <w:link w:val="FooterChar"/>
    <w:uiPriority w:val="99"/>
    <w:unhideWhenUsed/>
    <w:rsid w:val="004E73D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E73D3"/>
  </w:style>
  <w:style w:type="paragraph" w:styleId="Revision">
    <w:name w:val="Revision"/>
    <w:hidden/>
    <w:uiPriority w:val="99"/>
    <w:semiHidden/>
    <w:rsid w:val="00C50D18"/>
    <w:pPr>
      <w:spacing w:after="0" w:line="240" w:lineRule="auto"/>
    </w:pPr>
  </w:style>
  <w:style w:type="character" w:styleId="PageNumber">
    <w:name w:val="page number"/>
    <w:basedOn w:val="DefaultParagraphFont"/>
    <w:uiPriority w:val="99"/>
    <w:semiHidden/>
    <w:unhideWhenUsed/>
    <w:rsid w:val="00B80C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8791710">
      <w:bodyDiv w:val="1"/>
      <w:marLeft w:val="0"/>
      <w:marRight w:val="0"/>
      <w:marTop w:val="0"/>
      <w:marBottom w:val="0"/>
      <w:divBdr>
        <w:top w:val="none" w:sz="0" w:space="0" w:color="auto"/>
        <w:left w:val="none" w:sz="0" w:space="0" w:color="auto"/>
        <w:bottom w:val="none" w:sz="0" w:space="0" w:color="auto"/>
        <w:right w:val="none" w:sz="0" w:space="0" w:color="auto"/>
      </w:divBdr>
      <w:divsChild>
        <w:div w:id="114910882">
          <w:marLeft w:val="0"/>
          <w:marRight w:val="0"/>
          <w:marTop w:val="0"/>
          <w:marBottom w:val="0"/>
          <w:divBdr>
            <w:top w:val="none" w:sz="0" w:space="0" w:color="auto"/>
            <w:left w:val="none" w:sz="0" w:space="0" w:color="auto"/>
            <w:bottom w:val="none" w:sz="0" w:space="0" w:color="auto"/>
            <w:right w:val="none" w:sz="0" w:space="0" w:color="auto"/>
          </w:divBdr>
        </w:div>
        <w:div w:id="3918062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merseycare.nhs.uk/urgent-hel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hubofhope.co.uk/"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reportandsupport.liverpool.ac.uk/"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reportandsupport.liverpool.ac.uk/"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itizensadvice.org.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EC557A61CA7F409A6FA69762BD4D41" ma:contentTypeVersion="18" ma:contentTypeDescription="Create a new document." ma:contentTypeScope="" ma:versionID="4ac1252a85b8b61fa8338eb6c5bb119d">
  <xsd:schema xmlns:xsd="http://www.w3.org/2001/XMLSchema" xmlns:xs="http://www.w3.org/2001/XMLSchema" xmlns:p="http://schemas.microsoft.com/office/2006/metadata/properties" xmlns:ns2="56a78b52-95d7-4ab8-8b6a-475ca5191ab9" xmlns:ns3="afc9d382-737c-4b13-aa20-f7f2008b060a" targetNamespace="http://schemas.microsoft.com/office/2006/metadata/properties" ma:root="true" ma:fieldsID="c4748dfba2be884182110adf2f04db2b" ns2:_="" ns3:_="">
    <xsd:import namespace="56a78b52-95d7-4ab8-8b6a-475ca5191ab9"/>
    <xsd:import namespace="afc9d382-737c-4b13-aa20-f7f2008b060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a78b52-95d7-4ab8-8b6a-475ca5191a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fd38f81-9561-40ce-98eb-cd713668d4d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fc9d382-737c-4b13-aa20-f7f2008b060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0332077-bd96-4a99-a29d-f00b18a3f989}" ma:internalName="TaxCatchAll" ma:showField="CatchAllData" ma:web="afc9d382-737c-4b13-aa20-f7f2008b06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fc9d382-737c-4b13-aa20-f7f2008b060a" xsi:nil="true"/>
    <lcf76f155ced4ddcb4097134ff3c332f xmlns="56a78b52-95d7-4ab8-8b6a-475ca5191ab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44CB5D6-CECF-4CED-B541-B1A8712399FB}">
  <ds:schemaRefs>
    <ds:schemaRef ds:uri="http://schemas.microsoft.com/sharepoint/v3/contenttype/forms"/>
  </ds:schemaRefs>
</ds:datastoreItem>
</file>

<file path=customXml/itemProps2.xml><?xml version="1.0" encoding="utf-8"?>
<ds:datastoreItem xmlns:ds="http://schemas.openxmlformats.org/officeDocument/2006/customXml" ds:itemID="{51608273-A182-4222-B334-0802ECD31A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a78b52-95d7-4ab8-8b6a-475ca5191ab9"/>
    <ds:schemaRef ds:uri="afc9d382-737c-4b13-aa20-f7f2008b06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F8A89D-1082-4BC2-B104-E71615296557}">
  <ds:schemaRefs>
    <ds:schemaRef ds:uri="http://schemas.microsoft.com/office/2006/metadata/properties"/>
    <ds:schemaRef ds:uri="http://schemas.microsoft.com/office/infopath/2007/PartnerControls"/>
    <ds:schemaRef ds:uri="afc9d382-737c-4b13-aa20-f7f2008b060a"/>
    <ds:schemaRef ds:uri="56a78b52-95d7-4ab8-8b6a-475ca5191ab9"/>
  </ds:schemaRefs>
</ds:datastoreItem>
</file>

<file path=docMetadata/LabelInfo.xml><?xml version="1.0" encoding="utf-8"?>
<clbl:labelList xmlns:clbl="http://schemas.microsoft.com/office/2020/mipLabelMetadata">
  <clbl:label id="{53255131-b129-4010-86e1-474bfd7e8076}" enabled="0" method="" siteId="{53255131-b129-4010-86e1-474bfd7e8076}"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1518</Words>
  <Characters>8654</Characters>
  <Application>Microsoft Office Word</Application>
  <DocSecurity>0</DocSecurity>
  <Lines>72</Lines>
  <Paragraphs>20</Paragraphs>
  <ScaleCrop>false</ScaleCrop>
  <Company/>
  <LinksUpToDate>false</LinksUpToDate>
  <CharactersWithSpaces>10152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Rempel, Emily</dc:creator>
  <cp:keywords/>
  <dc:description/>
  <cp:lastModifiedBy>Rempel, Emily</cp:lastModifiedBy>
  <cp:revision>5</cp:revision>
  <dcterms:created xsi:type="dcterms:W3CDTF">2025-02-18T12:35:00Z</dcterms:created>
  <dcterms:modified xsi:type="dcterms:W3CDTF">2025-02-18T13:24:00Z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0x010100F0EC557A61CA7F409A6FA69762BD4D41</vt:lpwstr>
  </property>
  <property fmtid="{D5CDD505-2E9C-101B-9397-08002B2CF9AE}" pid="3" name="MediaServiceImageTags">
    <vt:lpwstr/>
  </property>
</Properties>
</file>